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AC" w:rsidRDefault="00DA7CAC" w:rsidP="00DA7CAC">
      <w:pPr>
        <w:jc w:val="center"/>
        <w:rPr>
          <w:rFonts w:ascii="Verdana" w:hAnsi="Verdana"/>
          <w:b/>
          <w:bCs/>
          <w:color w:val="0070C0"/>
          <w:sz w:val="24"/>
        </w:rPr>
      </w:pPr>
      <w:r w:rsidRPr="00DA7CAC">
        <w:rPr>
          <w:rFonts w:ascii="Verdana" w:hAnsi="Verdana"/>
          <w:b/>
          <w:bCs/>
          <w:color w:val="0070C0"/>
          <w:sz w:val="24"/>
        </w:rPr>
        <w:t xml:space="preserve">Decreto por el que se reforman los artículos 19 de la Ley de Amparo, Reglamentaria de los artículos 103 y 107 de la Constitución Política de los Estados Unidos Mexicanos y 163 de la Ley Orgánica del </w:t>
      </w:r>
      <w:r>
        <w:rPr>
          <w:rFonts w:ascii="Verdana" w:hAnsi="Verdana"/>
          <w:b/>
          <w:bCs/>
          <w:color w:val="0070C0"/>
          <w:sz w:val="24"/>
        </w:rPr>
        <w:t>Poder Judicial de la Federación</w:t>
      </w:r>
    </w:p>
    <w:p w:rsidR="00DA7CAC" w:rsidRDefault="00DA7CAC" w:rsidP="00DA7CAC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19 de enero de 2018)</w:t>
      </w:r>
    </w:p>
    <w:p w:rsidR="00DA7CAC" w:rsidRPr="00DA7CAC" w:rsidRDefault="00DA7CAC" w:rsidP="00DA7CAC">
      <w:pPr>
        <w:jc w:val="both"/>
        <w:rPr>
          <w:rFonts w:ascii="Verdana" w:hAnsi="Verdana"/>
          <w:b/>
          <w:bCs/>
          <w:sz w:val="20"/>
        </w:rPr>
      </w:pPr>
      <w:r w:rsidRPr="00DA7CAC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/>
          <w:bCs/>
          <w:sz w:val="20"/>
        </w:rPr>
        <w:t>ENRIQUE PEÑA NIETO</w:t>
      </w:r>
      <w:r w:rsidRPr="00DA7CAC">
        <w:rPr>
          <w:rFonts w:ascii="Verdana" w:hAnsi="Verdana"/>
          <w:bCs/>
          <w:sz w:val="20"/>
        </w:rPr>
        <w:t>, Presidente de los Estados Unidos Mexicanos, a sus habitantes sabed: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DA7CAC" w:rsidRPr="00DA7CAC" w:rsidRDefault="00DA7CAC" w:rsidP="00DA7CAC">
      <w:pPr>
        <w:jc w:val="both"/>
        <w:rPr>
          <w:rFonts w:ascii="Verdana" w:hAnsi="Verdana"/>
          <w:b/>
          <w:bCs/>
          <w:sz w:val="20"/>
        </w:rPr>
      </w:pPr>
      <w:r w:rsidRPr="00DA7CAC">
        <w:rPr>
          <w:rFonts w:ascii="Verdana" w:hAnsi="Verdana"/>
          <w:b/>
          <w:bCs/>
          <w:sz w:val="20"/>
        </w:rPr>
        <w:t>D E C R E T O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/>
          <w:bCs/>
          <w:sz w:val="20"/>
        </w:rPr>
        <w:t>"EL CONGRESO GENERAL DE LOS ESTADOS UNIDOS MEXICANOS, DECRETA: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/>
          <w:bCs/>
          <w:sz w:val="20"/>
        </w:rPr>
        <w:t>SE REFORMAN LOS ARTÍCULOS 19 DE LA LEY DE AMPARO, REGLAMENTARIA DE LOS ARTÍCULOS 103 Y 107 DE LA CONSTITUCIÓN POLÍTICA DE LOS ESTADOS UNIDOS MEXICANOS Y 163 DE LA LEY ORGÁNICA DEL PODER JUDICIAL DE LA FEDERACIÓN.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/>
          <w:bCs/>
          <w:sz w:val="20"/>
        </w:rPr>
        <w:t>Artículo Primero.- </w:t>
      </w:r>
      <w:r w:rsidRPr="00DA7CAC">
        <w:rPr>
          <w:rFonts w:ascii="Verdana" w:hAnsi="Verdana"/>
          <w:bCs/>
          <w:sz w:val="20"/>
        </w:rPr>
        <w:t>Se reforma el artículo 19 de la Ley de Amparo, Reglamentaria de los artículos 103 y 107 de la Constitución Política de los Estados Unidos Mexicanos, para quedar como sigue: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/>
          <w:bCs/>
          <w:sz w:val="20"/>
        </w:rPr>
        <w:t>Artículo 19. </w:t>
      </w:r>
      <w:r w:rsidRPr="00DA7CAC">
        <w:rPr>
          <w:rFonts w:ascii="Verdana" w:hAnsi="Verdana"/>
          <w:bCs/>
          <w:sz w:val="20"/>
        </w:rPr>
        <w:t>Son días hábiles para la promoción, substanciación y resolución de los juicios de amparo todos los del año, con excepción de los sábados y domingos, uno de enero, cinco de febrero, veintiuno de marzo, uno y cinco de mayo, catorce y dieciséis de septiembre, doce de octubre, veinte de noviembre y veinticinco de diciembre, así como aquellos en que se suspendan las labores en el órgano jurisdiccional ante el cual se tramite el juicio de amparo, o cuando no pueda funcionar por causa de fuerza mayor.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/>
          <w:bCs/>
          <w:sz w:val="20"/>
        </w:rPr>
        <w:t>Artículo Segundo.-</w:t>
      </w:r>
      <w:r w:rsidRPr="00DA7CAC">
        <w:rPr>
          <w:rFonts w:ascii="Verdana" w:hAnsi="Verdana"/>
          <w:bCs/>
          <w:sz w:val="20"/>
        </w:rPr>
        <w:t> Se reforma el artículo 163 de la Ley Orgánica del Poder Judicial de la Federación, para quedar como sigue: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/>
          <w:bCs/>
          <w:sz w:val="20"/>
        </w:rPr>
        <w:t>Artículo 163. </w:t>
      </w:r>
      <w:r w:rsidRPr="00DA7CAC">
        <w:rPr>
          <w:rFonts w:ascii="Verdana" w:hAnsi="Verdana"/>
          <w:bCs/>
          <w:sz w:val="20"/>
        </w:rPr>
        <w:t>En los órganos del Poder Judicial de la Federación, se considerarán como días inhábiles los sábados y domingos, el 1o. de enero, 5 de febrero, 21 de marzo, 1o. de mayo, 14 y 16 de septiembre y 20 de noviembre, durante los cuales no se practicarán actuaciones judiciales, salvo en los casos expresamente consignados en la Ley.</w:t>
      </w:r>
    </w:p>
    <w:p w:rsidR="00DA7CAC" w:rsidRPr="00DA7CAC" w:rsidRDefault="00DA7CAC" w:rsidP="00DA7CAC">
      <w:pPr>
        <w:jc w:val="both"/>
        <w:rPr>
          <w:rFonts w:ascii="Verdana" w:hAnsi="Verdana"/>
          <w:b/>
          <w:bCs/>
          <w:sz w:val="20"/>
        </w:rPr>
      </w:pPr>
      <w:r w:rsidRPr="00DA7CAC">
        <w:rPr>
          <w:rFonts w:ascii="Verdana" w:hAnsi="Verdana"/>
          <w:b/>
          <w:bCs/>
          <w:sz w:val="20"/>
        </w:rPr>
        <w:t>Transitorio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/>
          <w:bCs/>
          <w:sz w:val="20"/>
        </w:rPr>
        <w:t>Único.- </w:t>
      </w:r>
      <w:r w:rsidRPr="00DA7CAC">
        <w:rPr>
          <w:rFonts w:ascii="Verdana" w:hAnsi="Verdana"/>
          <w:bCs/>
          <w:sz w:val="20"/>
        </w:rPr>
        <w:t>El presente Decreto entrará en vigor el día siguiente al de su publicación en el Diario Oficial de la Federación.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Cs/>
          <w:sz w:val="20"/>
        </w:rPr>
        <w:lastRenderedPageBreak/>
        <w:t xml:space="preserve">Ciudad de México, a 23 de noviembre de 2017.- </w:t>
      </w:r>
      <w:proofErr w:type="spellStart"/>
      <w:r w:rsidRPr="00DA7CAC">
        <w:rPr>
          <w:rFonts w:ascii="Verdana" w:hAnsi="Verdana"/>
          <w:bCs/>
          <w:sz w:val="20"/>
        </w:rPr>
        <w:t>Dip</w:t>
      </w:r>
      <w:proofErr w:type="spellEnd"/>
      <w:r w:rsidRPr="00DA7CAC">
        <w:rPr>
          <w:rFonts w:ascii="Verdana" w:hAnsi="Verdana"/>
          <w:bCs/>
          <w:sz w:val="20"/>
        </w:rPr>
        <w:t>. </w:t>
      </w:r>
      <w:r w:rsidRPr="00DA7CAC">
        <w:rPr>
          <w:rFonts w:ascii="Verdana" w:hAnsi="Verdana"/>
          <w:b/>
          <w:bCs/>
          <w:sz w:val="20"/>
        </w:rPr>
        <w:t>Jorge Carlos Ramírez Marín</w:t>
      </w:r>
      <w:r w:rsidRPr="00DA7CAC">
        <w:rPr>
          <w:rFonts w:ascii="Verdana" w:hAnsi="Verdana"/>
          <w:bCs/>
          <w:sz w:val="20"/>
        </w:rPr>
        <w:t>, Presidente.- </w:t>
      </w:r>
      <w:proofErr w:type="spellStart"/>
      <w:r w:rsidRPr="00DA7CAC">
        <w:rPr>
          <w:rFonts w:ascii="Verdana" w:hAnsi="Verdana"/>
          <w:bCs/>
          <w:sz w:val="20"/>
        </w:rPr>
        <w:t>Sen</w:t>
      </w:r>
      <w:proofErr w:type="spellEnd"/>
      <w:r w:rsidRPr="00DA7CAC">
        <w:rPr>
          <w:rFonts w:ascii="Verdana" w:hAnsi="Verdana"/>
          <w:bCs/>
          <w:sz w:val="20"/>
        </w:rPr>
        <w:t>. </w:t>
      </w:r>
      <w:r w:rsidRPr="00DA7CAC">
        <w:rPr>
          <w:rFonts w:ascii="Verdana" w:hAnsi="Verdana"/>
          <w:b/>
          <w:bCs/>
          <w:sz w:val="20"/>
        </w:rPr>
        <w:t>Ernesto Cordero Arroyo</w:t>
      </w:r>
      <w:r w:rsidRPr="00DA7CAC">
        <w:rPr>
          <w:rFonts w:ascii="Verdana" w:hAnsi="Verdana"/>
          <w:bCs/>
          <w:sz w:val="20"/>
        </w:rPr>
        <w:t xml:space="preserve">, Presidente.- </w:t>
      </w:r>
      <w:proofErr w:type="spellStart"/>
      <w:r w:rsidRPr="00DA7CAC">
        <w:rPr>
          <w:rFonts w:ascii="Verdana" w:hAnsi="Verdana"/>
          <w:bCs/>
          <w:sz w:val="20"/>
        </w:rPr>
        <w:t>Dip</w:t>
      </w:r>
      <w:proofErr w:type="spellEnd"/>
      <w:r w:rsidRPr="00DA7CAC">
        <w:rPr>
          <w:rFonts w:ascii="Verdana" w:hAnsi="Verdana"/>
          <w:bCs/>
          <w:sz w:val="20"/>
        </w:rPr>
        <w:t>. </w:t>
      </w:r>
      <w:r w:rsidRPr="00DA7CAC">
        <w:rPr>
          <w:rFonts w:ascii="Verdana" w:hAnsi="Verdana"/>
          <w:b/>
          <w:bCs/>
          <w:sz w:val="20"/>
        </w:rPr>
        <w:t xml:space="preserve">María Eugenia Ocampo </w:t>
      </w:r>
      <w:proofErr w:type="spellStart"/>
      <w:r w:rsidRPr="00DA7CAC">
        <w:rPr>
          <w:rFonts w:ascii="Verdana" w:hAnsi="Verdana"/>
          <w:b/>
          <w:bCs/>
          <w:sz w:val="20"/>
        </w:rPr>
        <w:t>Bedolla</w:t>
      </w:r>
      <w:proofErr w:type="spellEnd"/>
      <w:r w:rsidRPr="00DA7CAC">
        <w:rPr>
          <w:rFonts w:ascii="Verdana" w:hAnsi="Verdana"/>
          <w:bCs/>
          <w:sz w:val="20"/>
        </w:rPr>
        <w:t xml:space="preserve">, Secretaria.- </w:t>
      </w:r>
      <w:proofErr w:type="spellStart"/>
      <w:r w:rsidRPr="00DA7CAC">
        <w:rPr>
          <w:rFonts w:ascii="Verdana" w:hAnsi="Verdana"/>
          <w:bCs/>
          <w:sz w:val="20"/>
        </w:rPr>
        <w:t>Sen</w:t>
      </w:r>
      <w:proofErr w:type="spellEnd"/>
      <w:r w:rsidRPr="00DA7CAC">
        <w:rPr>
          <w:rFonts w:ascii="Verdana" w:hAnsi="Verdana"/>
          <w:bCs/>
          <w:sz w:val="20"/>
        </w:rPr>
        <w:t>. </w:t>
      </w:r>
      <w:r w:rsidRPr="00DA7CAC">
        <w:rPr>
          <w:rFonts w:ascii="Verdana" w:hAnsi="Verdana"/>
          <w:b/>
          <w:bCs/>
          <w:sz w:val="20"/>
        </w:rPr>
        <w:t>Juan G. Flores Ramírez</w:t>
      </w:r>
      <w:r w:rsidRPr="00DA7CAC">
        <w:rPr>
          <w:rFonts w:ascii="Verdana" w:hAnsi="Verdana"/>
          <w:bCs/>
          <w:sz w:val="20"/>
        </w:rPr>
        <w:t>, Secretario.- Rúbricas.</w:t>
      </w:r>
      <w:r w:rsidRPr="00DA7CAC">
        <w:rPr>
          <w:rFonts w:ascii="Verdana" w:hAnsi="Verdana"/>
          <w:b/>
          <w:bCs/>
          <w:sz w:val="20"/>
        </w:rPr>
        <w:t>"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ocho de enero de dos mil dieciocho.- </w:t>
      </w:r>
      <w:r w:rsidRPr="00DA7CAC">
        <w:rPr>
          <w:rFonts w:ascii="Verdana" w:hAnsi="Verdana"/>
          <w:b/>
          <w:bCs/>
          <w:sz w:val="20"/>
        </w:rPr>
        <w:t>Enrique Peña Nieto</w:t>
      </w:r>
      <w:r w:rsidRPr="00DA7CAC">
        <w:rPr>
          <w:rFonts w:ascii="Verdana" w:hAnsi="Verdana"/>
          <w:bCs/>
          <w:sz w:val="20"/>
        </w:rPr>
        <w:t>.- Rúbrica.- El Secretario de Gobernación, </w:t>
      </w:r>
      <w:r w:rsidRPr="00DA7CAC">
        <w:rPr>
          <w:rFonts w:ascii="Verdana" w:hAnsi="Verdana"/>
          <w:b/>
          <w:bCs/>
          <w:sz w:val="20"/>
        </w:rPr>
        <w:t>Miguel Ángel Osorio Chong</w:t>
      </w:r>
      <w:r w:rsidRPr="00DA7CAC">
        <w:rPr>
          <w:rFonts w:ascii="Verdana" w:hAnsi="Verdana"/>
          <w:bCs/>
          <w:sz w:val="20"/>
        </w:rPr>
        <w:t>.- Rúbrica.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r w:rsidRPr="00DA7CAC">
        <w:rPr>
          <w:rFonts w:ascii="Verdana" w:hAnsi="Verdana"/>
          <w:bCs/>
          <w:sz w:val="20"/>
        </w:rPr>
        <w:t> </w:t>
      </w:r>
    </w:p>
    <w:p w:rsidR="00DA7CAC" w:rsidRPr="00DA7CAC" w:rsidRDefault="00DA7CAC" w:rsidP="00DA7CAC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DA7CAC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AC"/>
    <w:rsid w:val="002228FA"/>
    <w:rsid w:val="00C06CE1"/>
    <w:rsid w:val="00D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1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2018-01-19T14:35:00Z</dcterms:created>
  <dcterms:modified xsi:type="dcterms:W3CDTF">2018-01-19T14:42:00Z</dcterms:modified>
</cp:coreProperties>
</file>