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D45" w:rsidRPr="00841D9A" w:rsidRDefault="00256D45" w:rsidP="00256D45">
      <w:pPr>
        <w:jc w:val="center"/>
        <w:rPr>
          <w:rFonts w:ascii="Verdana" w:eastAsia="Verdana" w:hAnsi="Verdana" w:cs="Verdana"/>
          <w:b/>
          <w:color w:val="0000FF"/>
          <w:sz w:val="24"/>
          <w:szCs w:val="24"/>
        </w:rPr>
      </w:pPr>
      <w:r w:rsidRPr="00256D45">
        <w:rPr>
          <w:rFonts w:ascii="Verdana" w:eastAsia="Verdana" w:hAnsi="Verdana" w:cs="Verdana"/>
          <w:b/>
          <w:color w:val="0000FF"/>
          <w:sz w:val="24"/>
          <w:szCs w:val="24"/>
        </w:rPr>
        <w:t>ACUERDO G/JGA/26/2023 por el que se da a conocer la adscripción y suplencia de Magistrados en diversas Salas Regionales del Tribunal Federal de Justicia Administrativa.</w:t>
      </w:r>
      <w:r>
        <w:rPr>
          <w:rFonts w:ascii="Verdana" w:eastAsia="Verdana" w:hAnsi="Verdana" w:cs="Verdana"/>
          <w:b/>
          <w:color w:val="0000FF"/>
          <w:sz w:val="24"/>
          <w:szCs w:val="24"/>
        </w:rPr>
        <w:br/>
      </w:r>
      <w:bookmarkStart w:id="0" w:name="_GoBack"/>
      <w:r w:rsidRPr="007D3798">
        <w:rPr>
          <w:rFonts w:ascii="Verdana" w:eastAsia="Verdana" w:hAnsi="Verdana" w:cs="Verdana"/>
          <w:b/>
          <w:color w:val="0000FF"/>
          <w:sz w:val="24"/>
          <w:szCs w:val="24"/>
        </w:rPr>
        <w:t>(DOF del 11 de julio de 2023)</w:t>
      </w:r>
      <w:bookmarkEnd w:id="0"/>
    </w:p>
    <w:p w:rsidR="0001156E" w:rsidRDefault="00256D45" w:rsidP="00256D45">
      <w:pPr>
        <w:rPr>
          <w:rFonts w:ascii="Arial" w:hAnsi="Arial" w:cs="Arial"/>
          <w:b/>
          <w:bCs/>
          <w:color w:val="2F2F2F"/>
          <w:sz w:val="18"/>
          <w:szCs w:val="18"/>
          <w:shd w:val="clear" w:color="auto" w:fill="FFFFFF"/>
        </w:rPr>
      </w:pPr>
      <w:r w:rsidRPr="00210AB3">
        <w:rPr>
          <w:rFonts w:ascii="Arial" w:hAnsi="Arial" w:cs="Arial"/>
          <w:b/>
          <w:bCs/>
          <w:color w:val="2F2F2F"/>
          <w:sz w:val="18"/>
          <w:szCs w:val="18"/>
          <w:shd w:val="clear" w:color="auto" w:fill="FFFFFF"/>
        </w:rPr>
        <w:t>Al margen un sello con el Escudo Nacional, que dice: Estados Unidos Mexicanos.- Tribunal Federal de Justicia Administrativa.- Jun</w:t>
      </w:r>
      <w:r>
        <w:rPr>
          <w:rFonts w:ascii="Arial" w:hAnsi="Arial" w:cs="Arial"/>
          <w:b/>
          <w:bCs/>
          <w:color w:val="2F2F2F"/>
          <w:sz w:val="18"/>
          <w:szCs w:val="18"/>
          <w:shd w:val="clear" w:color="auto" w:fill="FFFFFF"/>
        </w:rPr>
        <w:t>ta de Gobierno y Administración</w:t>
      </w:r>
      <w:r>
        <w:rPr>
          <w:rFonts w:ascii="Arial" w:hAnsi="Arial" w:cs="Arial"/>
          <w:b/>
          <w:bCs/>
          <w:color w:val="2F2F2F"/>
          <w:sz w:val="18"/>
          <w:szCs w:val="18"/>
          <w:shd w:val="clear" w:color="auto" w:fill="FFFFFF"/>
        </w:rPr>
        <w:t>.</w:t>
      </w:r>
    </w:p>
    <w:p w:rsidR="00256D45" w:rsidRPr="00256D45" w:rsidRDefault="00256D45" w:rsidP="00256D4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56D45">
        <w:rPr>
          <w:rFonts w:ascii="Times" w:eastAsia="Times New Roman" w:hAnsi="Times" w:cs="Times"/>
          <w:b/>
          <w:bCs/>
          <w:color w:val="2F2F2F"/>
          <w:sz w:val="18"/>
          <w:szCs w:val="18"/>
          <w:lang w:eastAsia="es-MX"/>
        </w:rPr>
        <w:t>ACUERDO G/JGA/26/2023</w:t>
      </w:r>
    </w:p>
    <w:p w:rsidR="00256D45" w:rsidRPr="00256D45" w:rsidRDefault="00256D45" w:rsidP="00256D45">
      <w:pPr>
        <w:shd w:val="clear" w:color="auto" w:fill="FFFFFF"/>
        <w:spacing w:after="101" w:line="240" w:lineRule="auto"/>
        <w:ind w:firstLine="288"/>
        <w:jc w:val="both"/>
        <w:rPr>
          <w:rFonts w:ascii="Arial" w:eastAsia="Times New Roman" w:hAnsi="Arial" w:cs="Arial"/>
          <w:color w:val="2F2F2F"/>
          <w:sz w:val="16"/>
          <w:szCs w:val="16"/>
          <w:lang w:eastAsia="es-MX"/>
        </w:rPr>
      </w:pPr>
      <w:r w:rsidRPr="00256D45">
        <w:rPr>
          <w:rFonts w:ascii="Arial" w:eastAsia="Times New Roman" w:hAnsi="Arial" w:cs="Arial"/>
          <w:color w:val="2F2F2F"/>
          <w:sz w:val="16"/>
          <w:szCs w:val="16"/>
          <w:lang w:eastAsia="es-MX"/>
        </w:rPr>
        <w:t>ADSCRIPCIÓN Y SUPLENCIA DE MAGISTRADOS EN DIVERSAS SALAS REGIONALES DEL TRIBUNAL FEDERAL DE JUSTICIA ADMINISTRATIVA</w:t>
      </w:r>
    </w:p>
    <w:p w:rsidR="00256D45" w:rsidRPr="00256D45" w:rsidRDefault="00256D45" w:rsidP="00256D4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56D45">
        <w:rPr>
          <w:rFonts w:ascii="Times" w:eastAsia="Times New Roman" w:hAnsi="Times" w:cs="Times"/>
          <w:b/>
          <w:bCs/>
          <w:color w:val="2F2F2F"/>
          <w:sz w:val="18"/>
          <w:szCs w:val="18"/>
          <w:lang w:eastAsia="es-MX"/>
        </w:rPr>
        <w:t>CONSIDERANDO</w:t>
      </w:r>
    </w:p>
    <w:p w:rsidR="00256D45" w:rsidRPr="00256D45" w:rsidRDefault="00256D45" w:rsidP="00256D45">
      <w:pPr>
        <w:shd w:val="clear" w:color="auto" w:fill="FFFFFF"/>
        <w:spacing w:after="101" w:line="240" w:lineRule="auto"/>
        <w:ind w:firstLine="288"/>
        <w:jc w:val="both"/>
        <w:rPr>
          <w:rFonts w:ascii="Arial" w:eastAsia="Times New Roman" w:hAnsi="Arial" w:cs="Arial"/>
          <w:color w:val="2F2F2F"/>
          <w:sz w:val="18"/>
          <w:szCs w:val="18"/>
          <w:lang w:eastAsia="es-MX"/>
        </w:rPr>
      </w:pPr>
      <w:r w:rsidRPr="00256D45">
        <w:rPr>
          <w:rFonts w:ascii="Arial" w:eastAsia="Times New Roman" w:hAnsi="Arial" w:cs="Arial"/>
          <w:b/>
          <w:bCs/>
          <w:color w:val="2F2F2F"/>
          <w:sz w:val="18"/>
          <w:szCs w:val="18"/>
          <w:lang w:eastAsia="es-MX"/>
        </w:rPr>
        <w:t>1. </w:t>
      </w:r>
      <w:r w:rsidRPr="00256D45">
        <w:rPr>
          <w:rFonts w:ascii="Arial" w:eastAsia="Times New Roman" w:hAnsi="Arial" w:cs="Arial"/>
          <w:color w:val="2F2F2F"/>
          <w:sz w:val="18"/>
          <w:szCs w:val="18"/>
          <w:lang w:eastAsia="es-MX"/>
        </w:rPr>
        <w:t>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rsidR="00256D45" w:rsidRPr="00256D45" w:rsidRDefault="00256D45" w:rsidP="00256D45">
      <w:pPr>
        <w:shd w:val="clear" w:color="auto" w:fill="FFFFFF"/>
        <w:spacing w:after="101" w:line="240" w:lineRule="auto"/>
        <w:ind w:firstLine="288"/>
        <w:jc w:val="both"/>
        <w:rPr>
          <w:rFonts w:ascii="Arial" w:eastAsia="Times New Roman" w:hAnsi="Arial" w:cs="Arial"/>
          <w:color w:val="2F2F2F"/>
          <w:sz w:val="18"/>
          <w:szCs w:val="18"/>
          <w:lang w:eastAsia="es-MX"/>
        </w:rPr>
      </w:pPr>
      <w:r w:rsidRPr="00256D45">
        <w:rPr>
          <w:rFonts w:ascii="Arial" w:eastAsia="Times New Roman" w:hAnsi="Arial" w:cs="Arial"/>
          <w:b/>
          <w:bCs/>
          <w:color w:val="2F2F2F"/>
          <w:sz w:val="18"/>
          <w:szCs w:val="18"/>
          <w:lang w:eastAsia="es-MX"/>
        </w:rPr>
        <w:t>2. </w:t>
      </w:r>
      <w:r w:rsidRPr="00256D45">
        <w:rPr>
          <w:rFonts w:ascii="Arial" w:eastAsia="Times New Roman" w:hAnsi="Arial" w:cs="Arial"/>
          <w:color w:val="2F2F2F"/>
          <w:sz w:val="18"/>
          <w:szCs w:val="18"/>
          <w:lang w:eastAsia="es-MX"/>
        </w:rPr>
        <w:t>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256D45" w:rsidRPr="00256D45" w:rsidRDefault="00256D45" w:rsidP="00256D45">
      <w:pPr>
        <w:shd w:val="clear" w:color="auto" w:fill="FFFFFF"/>
        <w:spacing w:after="101" w:line="240" w:lineRule="auto"/>
        <w:ind w:firstLine="288"/>
        <w:jc w:val="both"/>
        <w:rPr>
          <w:rFonts w:ascii="Arial" w:eastAsia="Times New Roman" w:hAnsi="Arial" w:cs="Arial"/>
          <w:color w:val="2F2F2F"/>
          <w:sz w:val="18"/>
          <w:szCs w:val="18"/>
          <w:lang w:eastAsia="es-MX"/>
        </w:rPr>
      </w:pPr>
      <w:r w:rsidRPr="00256D45">
        <w:rPr>
          <w:rFonts w:ascii="Arial" w:eastAsia="Times New Roman" w:hAnsi="Arial" w:cs="Arial"/>
          <w:b/>
          <w:bCs/>
          <w:color w:val="2F2F2F"/>
          <w:sz w:val="18"/>
          <w:szCs w:val="18"/>
          <w:lang w:eastAsia="es-MX"/>
        </w:rPr>
        <w:t>3. </w:t>
      </w:r>
      <w:r w:rsidRPr="00256D45">
        <w:rPr>
          <w:rFonts w:ascii="Arial" w:eastAsia="Times New Roman" w:hAnsi="Arial" w:cs="Arial"/>
          <w:color w:val="2F2F2F"/>
          <w:sz w:val="18"/>
          <w:szCs w:val="18"/>
          <w:lang w:eastAsia="es-MX"/>
        </w:rPr>
        <w:t>Que el artículo 21 de la Ley Orgánica vigente de este Órgano Jurisdiccional, así como el primer párrafo del diverso 28 del Reglamento Interior del Tribunal Federal de Justicia Administrativa, establecen que la Junta de Gobierno y Administración tiene a su cargo la administración, vigilancia, disciplina y carrera jurisdiccional, contando con autonomía técnica y de gestión para el adecuado cumplimiento de sus funciones.</w:t>
      </w:r>
    </w:p>
    <w:p w:rsidR="00256D45" w:rsidRPr="00256D45" w:rsidRDefault="00256D45" w:rsidP="00256D45">
      <w:pPr>
        <w:shd w:val="clear" w:color="auto" w:fill="FFFFFF"/>
        <w:spacing w:after="101" w:line="240" w:lineRule="auto"/>
        <w:ind w:firstLine="288"/>
        <w:jc w:val="both"/>
        <w:rPr>
          <w:rFonts w:ascii="Arial" w:eastAsia="Times New Roman" w:hAnsi="Arial" w:cs="Arial"/>
          <w:color w:val="2F2F2F"/>
          <w:sz w:val="18"/>
          <w:szCs w:val="18"/>
          <w:lang w:eastAsia="es-MX"/>
        </w:rPr>
      </w:pPr>
      <w:r w:rsidRPr="00256D45">
        <w:rPr>
          <w:rFonts w:ascii="Arial" w:eastAsia="Times New Roman" w:hAnsi="Arial" w:cs="Arial"/>
          <w:b/>
          <w:bCs/>
          <w:color w:val="2F2F2F"/>
          <w:sz w:val="18"/>
          <w:szCs w:val="18"/>
          <w:lang w:eastAsia="es-MX"/>
        </w:rPr>
        <w:t>4. </w:t>
      </w:r>
      <w:r w:rsidRPr="00256D45">
        <w:rPr>
          <w:rFonts w:ascii="Arial" w:eastAsia="Times New Roman" w:hAnsi="Arial" w:cs="Arial"/>
          <w:color w:val="2F2F2F"/>
          <w:sz w:val="18"/>
          <w:szCs w:val="18"/>
          <w:lang w:eastAsia="es-MX"/>
        </w:rPr>
        <w:t>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rsidR="00256D45" w:rsidRPr="00256D45" w:rsidRDefault="00256D45" w:rsidP="00256D45">
      <w:pPr>
        <w:shd w:val="clear" w:color="auto" w:fill="FFFFFF"/>
        <w:spacing w:after="101" w:line="240" w:lineRule="auto"/>
        <w:ind w:firstLine="288"/>
        <w:jc w:val="both"/>
        <w:rPr>
          <w:rFonts w:ascii="Arial" w:eastAsia="Times New Roman" w:hAnsi="Arial" w:cs="Arial"/>
          <w:color w:val="2F2F2F"/>
          <w:sz w:val="18"/>
          <w:szCs w:val="18"/>
          <w:lang w:eastAsia="es-MX"/>
        </w:rPr>
      </w:pPr>
      <w:r w:rsidRPr="00256D45">
        <w:rPr>
          <w:rFonts w:ascii="Arial" w:eastAsia="Times New Roman" w:hAnsi="Arial" w:cs="Arial"/>
          <w:b/>
          <w:bCs/>
          <w:color w:val="2F2F2F"/>
          <w:sz w:val="18"/>
          <w:szCs w:val="18"/>
          <w:lang w:eastAsia="es-MX"/>
        </w:rPr>
        <w:t>5. </w:t>
      </w:r>
      <w:r w:rsidRPr="00256D45">
        <w:rPr>
          <w:rFonts w:ascii="Arial" w:eastAsia="Times New Roman" w:hAnsi="Arial" w:cs="Arial"/>
          <w:color w:val="2F2F2F"/>
          <w:sz w:val="18"/>
          <w:szCs w:val="18"/>
          <w:lang w:eastAsia="es-MX"/>
        </w:rPr>
        <w:t>Que las fracciones II, VI, XXIII y XXXIX del artículo 23 de la Ley Orgánica vigente de este Tribunal, facultan a la Junta de Gobierno y Administración para expedir los acuerdos necesarios para el buen funcionamiento del Tribunal; adscribir a las Salas Regionales ordinarias, auxiliares, especializadas o mixtas a los Magistrados Regionales; aprobar la suplencia temporal de los Magistrados de Sala Regional, por el primer secretario de acuerdos del Magistrado ausente; así como resolver los demás asuntos que señalen las disposiciones aplicables.</w:t>
      </w:r>
    </w:p>
    <w:p w:rsidR="00256D45" w:rsidRPr="00256D45" w:rsidRDefault="00256D45" w:rsidP="00256D45">
      <w:pPr>
        <w:shd w:val="clear" w:color="auto" w:fill="FFFFFF"/>
        <w:spacing w:after="101" w:line="240" w:lineRule="auto"/>
        <w:ind w:firstLine="288"/>
        <w:jc w:val="both"/>
        <w:rPr>
          <w:rFonts w:ascii="Arial" w:eastAsia="Times New Roman" w:hAnsi="Arial" w:cs="Arial"/>
          <w:color w:val="2F2F2F"/>
          <w:sz w:val="18"/>
          <w:szCs w:val="18"/>
          <w:lang w:eastAsia="es-MX"/>
        </w:rPr>
      </w:pPr>
      <w:r w:rsidRPr="00256D45">
        <w:rPr>
          <w:rFonts w:ascii="Arial" w:eastAsia="Times New Roman" w:hAnsi="Arial" w:cs="Arial"/>
          <w:b/>
          <w:bCs/>
          <w:color w:val="2F2F2F"/>
          <w:sz w:val="18"/>
          <w:szCs w:val="18"/>
          <w:lang w:eastAsia="es-MX"/>
        </w:rPr>
        <w:t>6. </w:t>
      </w:r>
      <w:r w:rsidRPr="00256D45">
        <w:rPr>
          <w:rFonts w:ascii="Arial" w:eastAsia="Times New Roman" w:hAnsi="Arial" w:cs="Arial"/>
          <w:color w:val="2F2F2F"/>
          <w:sz w:val="18"/>
          <w:szCs w:val="18"/>
          <w:lang w:eastAsia="es-MX"/>
        </w:rPr>
        <w:t>Que mediante Acuerdo </w:t>
      </w:r>
      <w:r w:rsidRPr="00256D45">
        <w:rPr>
          <w:rFonts w:ascii="Arial" w:eastAsia="Times New Roman" w:hAnsi="Arial" w:cs="Arial"/>
          <w:b/>
          <w:bCs/>
          <w:color w:val="2F2F2F"/>
          <w:sz w:val="18"/>
          <w:szCs w:val="18"/>
          <w:lang w:eastAsia="es-MX"/>
        </w:rPr>
        <w:t>G/JGA/24/2021</w:t>
      </w:r>
      <w:r w:rsidRPr="00256D45">
        <w:rPr>
          <w:rFonts w:ascii="Arial" w:eastAsia="Times New Roman" w:hAnsi="Arial" w:cs="Arial"/>
          <w:color w:val="2F2F2F"/>
          <w:sz w:val="18"/>
          <w:szCs w:val="18"/>
          <w:lang w:eastAsia="es-MX"/>
        </w:rPr>
        <w:t>, aprobado por la Junta de Gobierno y Administración en sesión de 13 de mayo de 2021, se adscribió, entre otros movimientos, al Magistrado Luis Ángel López Vera, a la Primera Ponencia de la Segunda Sala Regional de Oriente.</w:t>
      </w:r>
    </w:p>
    <w:p w:rsidR="00256D45" w:rsidRPr="00256D45" w:rsidRDefault="00256D45" w:rsidP="00256D45">
      <w:pPr>
        <w:shd w:val="clear" w:color="auto" w:fill="FFFFFF"/>
        <w:spacing w:after="101" w:line="240" w:lineRule="auto"/>
        <w:ind w:firstLine="288"/>
        <w:jc w:val="both"/>
        <w:rPr>
          <w:rFonts w:ascii="Arial" w:eastAsia="Times New Roman" w:hAnsi="Arial" w:cs="Arial"/>
          <w:color w:val="2F2F2F"/>
          <w:sz w:val="18"/>
          <w:szCs w:val="18"/>
          <w:lang w:eastAsia="es-MX"/>
        </w:rPr>
      </w:pPr>
      <w:r w:rsidRPr="00256D45">
        <w:rPr>
          <w:rFonts w:ascii="Arial" w:eastAsia="Times New Roman" w:hAnsi="Arial" w:cs="Arial"/>
          <w:b/>
          <w:bCs/>
          <w:color w:val="2F2F2F"/>
          <w:sz w:val="18"/>
          <w:szCs w:val="18"/>
          <w:lang w:eastAsia="es-MX"/>
        </w:rPr>
        <w:t>7. </w:t>
      </w:r>
      <w:r w:rsidRPr="00256D45">
        <w:rPr>
          <w:rFonts w:ascii="Arial" w:eastAsia="Times New Roman" w:hAnsi="Arial" w:cs="Arial"/>
          <w:color w:val="2F2F2F"/>
          <w:sz w:val="18"/>
          <w:szCs w:val="18"/>
          <w:lang w:eastAsia="es-MX"/>
        </w:rPr>
        <w:t>Que la Junta de Gobierno y Administración, en sesión de 05 de enero de 2023, emitió el Acuerdo </w:t>
      </w:r>
      <w:r w:rsidRPr="00256D45">
        <w:rPr>
          <w:rFonts w:ascii="Arial" w:eastAsia="Times New Roman" w:hAnsi="Arial" w:cs="Arial"/>
          <w:b/>
          <w:bCs/>
          <w:color w:val="2F2F2F"/>
          <w:sz w:val="18"/>
          <w:szCs w:val="18"/>
          <w:lang w:eastAsia="es-MX"/>
        </w:rPr>
        <w:t>G/JGA/2/2023</w:t>
      </w:r>
      <w:r w:rsidRPr="00256D45">
        <w:rPr>
          <w:rFonts w:ascii="Arial" w:eastAsia="Times New Roman" w:hAnsi="Arial" w:cs="Arial"/>
          <w:color w:val="2F2F2F"/>
          <w:sz w:val="18"/>
          <w:szCs w:val="18"/>
          <w:lang w:eastAsia="es-MX"/>
        </w:rPr>
        <w:t>, por el cual se aprobó, entre otros movimientos, que la Licenciada Olga Olivia Cruz Valerio, Primera Secretaria de Acuerdos de la Primera Ponencia de la Primera Sala Especializada en materia de Comercio Exterior supliera la falta de Magistrado en la Ponencia de su adscripción.</w:t>
      </w:r>
    </w:p>
    <w:p w:rsidR="00256D45" w:rsidRPr="00256D45" w:rsidRDefault="00256D45" w:rsidP="00256D45">
      <w:pPr>
        <w:shd w:val="clear" w:color="auto" w:fill="FFFFFF"/>
        <w:spacing w:after="101" w:line="240" w:lineRule="auto"/>
        <w:ind w:firstLine="288"/>
        <w:jc w:val="both"/>
        <w:rPr>
          <w:rFonts w:ascii="Arial" w:eastAsia="Times New Roman" w:hAnsi="Arial" w:cs="Arial"/>
          <w:color w:val="2F2F2F"/>
          <w:sz w:val="18"/>
          <w:szCs w:val="18"/>
          <w:lang w:eastAsia="es-MX"/>
        </w:rPr>
      </w:pPr>
      <w:r w:rsidRPr="00256D45">
        <w:rPr>
          <w:rFonts w:ascii="Arial" w:eastAsia="Times New Roman" w:hAnsi="Arial" w:cs="Arial"/>
          <w:b/>
          <w:bCs/>
          <w:color w:val="2F2F2F"/>
          <w:sz w:val="18"/>
          <w:szCs w:val="18"/>
          <w:lang w:eastAsia="es-MX"/>
        </w:rPr>
        <w:t>8. </w:t>
      </w:r>
      <w:r w:rsidRPr="00256D45">
        <w:rPr>
          <w:rFonts w:ascii="Arial" w:eastAsia="Times New Roman" w:hAnsi="Arial" w:cs="Arial"/>
          <w:color w:val="2F2F2F"/>
          <w:sz w:val="18"/>
          <w:szCs w:val="18"/>
          <w:lang w:eastAsia="es-MX"/>
        </w:rPr>
        <w:t>Que en sesión de fecha 05 de enero de 2023, la Junta de Gobierno y Administración aprobó el Acuerdo </w:t>
      </w:r>
      <w:r w:rsidRPr="00256D45">
        <w:rPr>
          <w:rFonts w:ascii="Arial" w:eastAsia="Times New Roman" w:hAnsi="Arial" w:cs="Arial"/>
          <w:b/>
          <w:bCs/>
          <w:color w:val="2F2F2F"/>
          <w:sz w:val="18"/>
          <w:szCs w:val="18"/>
          <w:lang w:eastAsia="es-MX"/>
        </w:rPr>
        <w:t>G/JGA/2/2023</w:t>
      </w:r>
      <w:r w:rsidRPr="00256D45">
        <w:rPr>
          <w:rFonts w:ascii="Arial" w:eastAsia="Times New Roman" w:hAnsi="Arial" w:cs="Arial"/>
          <w:color w:val="2F2F2F"/>
          <w:sz w:val="18"/>
          <w:szCs w:val="18"/>
          <w:lang w:eastAsia="es-MX"/>
        </w:rPr>
        <w:t>, mediante el cual, entre otros movimientos, se adscribió a la Magistrada Diana Armida Muñoz a la Tercera Ponencia de la Tercera Sala Regional de Oriente; así como a la Magistrada Gabriela Badillo Barradas a la Primera Ponencia de la Sala Regional del Centro I.</w:t>
      </w:r>
    </w:p>
    <w:p w:rsidR="00256D45" w:rsidRPr="00256D45" w:rsidRDefault="00256D45" w:rsidP="00256D45">
      <w:pPr>
        <w:shd w:val="clear" w:color="auto" w:fill="FFFFFF"/>
        <w:spacing w:after="101" w:line="240" w:lineRule="auto"/>
        <w:ind w:firstLine="288"/>
        <w:jc w:val="both"/>
        <w:rPr>
          <w:rFonts w:ascii="Arial" w:eastAsia="Times New Roman" w:hAnsi="Arial" w:cs="Arial"/>
          <w:color w:val="2F2F2F"/>
          <w:sz w:val="18"/>
          <w:szCs w:val="18"/>
          <w:lang w:eastAsia="es-MX"/>
        </w:rPr>
      </w:pPr>
      <w:r w:rsidRPr="00256D45">
        <w:rPr>
          <w:rFonts w:ascii="Arial" w:eastAsia="Times New Roman" w:hAnsi="Arial" w:cs="Arial"/>
          <w:b/>
          <w:bCs/>
          <w:color w:val="2F2F2F"/>
          <w:sz w:val="18"/>
          <w:szCs w:val="18"/>
          <w:lang w:eastAsia="es-MX"/>
        </w:rPr>
        <w:t>9. </w:t>
      </w:r>
      <w:r w:rsidRPr="00256D45">
        <w:rPr>
          <w:rFonts w:ascii="Arial" w:eastAsia="Times New Roman" w:hAnsi="Arial" w:cs="Arial"/>
          <w:color w:val="2F2F2F"/>
          <w:sz w:val="18"/>
          <w:szCs w:val="18"/>
          <w:lang w:eastAsia="es-MX"/>
        </w:rPr>
        <w:t>Que en sesión de fecha 16 de febrero de 2023, la Junta de Gobierno y Administración aprobó el Acuerdo </w:t>
      </w:r>
      <w:r w:rsidRPr="00256D45">
        <w:rPr>
          <w:rFonts w:ascii="Arial" w:eastAsia="Times New Roman" w:hAnsi="Arial" w:cs="Arial"/>
          <w:b/>
          <w:bCs/>
          <w:color w:val="2F2F2F"/>
          <w:sz w:val="18"/>
          <w:szCs w:val="18"/>
          <w:lang w:eastAsia="es-MX"/>
        </w:rPr>
        <w:t>G/JGA/7/2023</w:t>
      </w:r>
      <w:r w:rsidRPr="00256D45">
        <w:rPr>
          <w:rFonts w:ascii="Arial" w:eastAsia="Times New Roman" w:hAnsi="Arial" w:cs="Arial"/>
          <w:color w:val="2F2F2F"/>
          <w:sz w:val="18"/>
          <w:szCs w:val="18"/>
          <w:lang w:eastAsia="es-MX"/>
        </w:rPr>
        <w:t>, mediante el cual, entre otros movimientos, se autorizó que el Licenciado Jorge Luis Rivera Medel, Primer Secretario de Acuerdos de la Segunda Ponencia de la Séptima Sala Regional Metropolitana, supliera la falta de Magistrado en la Ponencia de su adscripción.</w:t>
      </w:r>
    </w:p>
    <w:p w:rsidR="00256D45" w:rsidRPr="00256D45" w:rsidRDefault="00256D45" w:rsidP="00256D45">
      <w:pPr>
        <w:shd w:val="clear" w:color="auto" w:fill="FFFFFF"/>
        <w:spacing w:after="101" w:line="240" w:lineRule="auto"/>
        <w:ind w:firstLine="288"/>
        <w:jc w:val="both"/>
        <w:rPr>
          <w:rFonts w:ascii="Arial" w:eastAsia="Times New Roman" w:hAnsi="Arial" w:cs="Arial"/>
          <w:color w:val="2F2F2F"/>
          <w:sz w:val="18"/>
          <w:szCs w:val="18"/>
          <w:lang w:eastAsia="es-MX"/>
        </w:rPr>
      </w:pPr>
      <w:r w:rsidRPr="00256D45">
        <w:rPr>
          <w:rFonts w:ascii="Arial" w:eastAsia="Times New Roman" w:hAnsi="Arial" w:cs="Arial"/>
          <w:b/>
          <w:bCs/>
          <w:color w:val="2F2F2F"/>
          <w:sz w:val="18"/>
          <w:szCs w:val="18"/>
          <w:lang w:eastAsia="es-MX"/>
        </w:rPr>
        <w:t>10. </w:t>
      </w:r>
      <w:r w:rsidRPr="00256D45">
        <w:rPr>
          <w:rFonts w:ascii="Arial" w:eastAsia="Times New Roman" w:hAnsi="Arial" w:cs="Arial"/>
          <w:color w:val="2F2F2F"/>
          <w:sz w:val="18"/>
          <w:szCs w:val="18"/>
          <w:lang w:eastAsia="es-MX"/>
        </w:rPr>
        <w:t>Que por Acuerdo </w:t>
      </w:r>
      <w:r w:rsidRPr="00256D45">
        <w:rPr>
          <w:rFonts w:ascii="Arial" w:eastAsia="Times New Roman" w:hAnsi="Arial" w:cs="Arial"/>
          <w:b/>
          <w:bCs/>
          <w:color w:val="2F2F2F"/>
          <w:sz w:val="18"/>
          <w:szCs w:val="18"/>
          <w:lang w:eastAsia="es-MX"/>
        </w:rPr>
        <w:t>G/JGA/18/2023</w:t>
      </w:r>
      <w:r w:rsidRPr="00256D45">
        <w:rPr>
          <w:rFonts w:ascii="Arial" w:eastAsia="Times New Roman" w:hAnsi="Arial" w:cs="Arial"/>
          <w:color w:val="2F2F2F"/>
          <w:sz w:val="18"/>
          <w:szCs w:val="18"/>
          <w:lang w:eastAsia="es-MX"/>
        </w:rPr>
        <w:t>, aprobado por la Junta de Gobierno y Administración en sesión ordinaria de fecha 17 de mayo de 2023, se adscribió al Magistrado César Edgar Sánchez Vázquez a la Tercera Ponencia de la Primera Sala Regional Norte-Este del Estado de México, con sede en Tlalnepantla, Estado de México.</w:t>
      </w:r>
    </w:p>
    <w:p w:rsidR="00256D45" w:rsidRPr="00256D45" w:rsidRDefault="00256D45" w:rsidP="00256D45">
      <w:pPr>
        <w:shd w:val="clear" w:color="auto" w:fill="FFFFFF"/>
        <w:spacing w:after="101" w:line="240" w:lineRule="auto"/>
        <w:ind w:firstLine="288"/>
        <w:jc w:val="both"/>
        <w:rPr>
          <w:rFonts w:ascii="Arial" w:eastAsia="Times New Roman" w:hAnsi="Arial" w:cs="Arial"/>
          <w:color w:val="2F2F2F"/>
          <w:sz w:val="18"/>
          <w:szCs w:val="18"/>
          <w:lang w:eastAsia="es-MX"/>
        </w:rPr>
      </w:pPr>
      <w:r w:rsidRPr="00256D45">
        <w:rPr>
          <w:rFonts w:ascii="Arial" w:eastAsia="Times New Roman" w:hAnsi="Arial" w:cs="Arial"/>
          <w:b/>
          <w:bCs/>
          <w:color w:val="2F2F2F"/>
          <w:sz w:val="18"/>
          <w:szCs w:val="18"/>
          <w:lang w:eastAsia="es-MX"/>
        </w:rPr>
        <w:lastRenderedPageBreak/>
        <w:t>11. </w:t>
      </w:r>
      <w:r w:rsidRPr="00256D45">
        <w:rPr>
          <w:rFonts w:ascii="Arial" w:eastAsia="Times New Roman" w:hAnsi="Arial" w:cs="Arial"/>
          <w:color w:val="2F2F2F"/>
          <w:sz w:val="18"/>
          <w:szCs w:val="18"/>
          <w:lang w:eastAsia="es-MX"/>
        </w:rPr>
        <w:t>Que es facultad de la Junta de Gobierno y Administración analizar el comportamiento jurisdiccional de las Salas Regionales del Tribunal y de sus Magistrados, así como adoptar, en su caso, las medidas necesarias para fortalecer la impartición de justicia, y atender, entre otros motivos, situaciones de urgencia que pongan en riesgo el cumplimiento del mandato establecido en el artículo 17 Constitucional de una justicia pronta y expedita; por lo que este Órgano Colegiado determina la imperiosa necesidad de realizar cambios de adscripción y suplencias de Magistrados de Sala Regional, a efecto de lograr una distribución equitativa de las cargas de trabajo, aprovechar la capacidad y experiencia de las personas servidoras públicas con las que cuenta este Órgano Jurisdiccional, potenciar y dar celeridad a la resolución de los asuntos que se substancian en este Tribunal.</w:t>
      </w:r>
    </w:p>
    <w:p w:rsidR="00256D45" w:rsidRPr="00256D45" w:rsidRDefault="00256D45" w:rsidP="00256D45">
      <w:pPr>
        <w:shd w:val="clear" w:color="auto" w:fill="FFFFFF"/>
        <w:spacing w:after="101" w:line="240" w:lineRule="auto"/>
        <w:ind w:firstLine="288"/>
        <w:jc w:val="both"/>
        <w:rPr>
          <w:rFonts w:ascii="Arial" w:eastAsia="Times New Roman" w:hAnsi="Arial" w:cs="Arial"/>
          <w:color w:val="2F2F2F"/>
          <w:sz w:val="18"/>
          <w:szCs w:val="18"/>
          <w:lang w:eastAsia="es-MX"/>
        </w:rPr>
      </w:pPr>
      <w:r w:rsidRPr="00256D45">
        <w:rPr>
          <w:rFonts w:ascii="Arial" w:eastAsia="Times New Roman" w:hAnsi="Arial" w:cs="Arial"/>
          <w:color w:val="2F2F2F"/>
          <w:sz w:val="18"/>
          <w:szCs w:val="18"/>
          <w:lang w:eastAsia="es-MX"/>
        </w:rPr>
        <w:t>Consecuentemente, con fundamento en lo dispuesto por los artículos 17 y 73 fracción XXIX-H de la Constitución Política de los Estados </w:t>
      </w:r>
      <w:r w:rsidRPr="00256D45">
        <w:rPr>
          <w:rFonts w:ascii="Arial" w:eastAsia="Times New Roman" w:hAnsi="Arial" w:cs="Arial"/>
          <w:color w:val="000000"/>
          <w:sz w:val="18"/>
          <w:szCs w:val="18"/>
          <w:lang w:eastAsia="es-MX"/>
        </w:rPr>
        <w:t>Unidos Mexicanos; 1 párrafos segundo y quinto, 21, 23, fracciones II, VI, XXII y XXXIX, de la Ley Orgánica del Tribunal Federal de Justicia Administrativa; así como los diversos 28 y 29 </w:t>
      </w:r>
      <w:r w:rsidRPr="00256D45">
        <w:rPr>
          <w:rFonts w:ascii="Arial" w:eastAsia="Times New Roman" w:hAnsi="Arial" w:cs="Arial"/>
          <w:color w:val="2F2F2F"/>
          <w:sz w:val="18"/>
          <w:szCs w:val="18"/>
          <w:lang w:eastAsia="es-MX"/>
        </w:rPr>
        <w:t>del Reglamento Interior del Tribunal Federal de Justicia Administrativa; la Junta de Gobierno y Administración emite el siguiente:</w:t>
      </w:r>
    </w:p>
    <w:p w:rsidR="00256D45" w:rsidRPr="00256D45" w:rsidRDefault="00256D45" w:rsidP="00256D4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56D45">
        <w:rPr>
          <w:rFonts w:ascii="Times" w:eastAsia="Times New Roman" w:hAnsi="Times" w:cs="Times"/>
          <w:b/>
          <w:bCs/>
          <w:color w:val="2F2F2F"/>
          <w:sz w:val="18"/>
          <w:szCs w:val="18"/>
          <w:lang w:eastAsia="es-MX"/>
        </w:rPr>
        <w:t>ACUERDO</w:t>
      </w:r>
    </w:p>
    <w:p w:rsidR="00256D45" w:rsidRPr="00256D45" w:rsidRDefault="00256D45" w:rsidP="00256D45">
      <w:pPr>
        <w:shd w:val="clear" w:color="auto" w:fill="FFFFFF"/>
        <w:spacing w:after="101" w:line="240" w:lineRule="auto"/>
        <w:ind w:firstLine="288"/>
        <w:jc w:val="both"/>
        <w:rPr>
          <w:rFonts w:ascii="Arial" w:eastAsia="Times New Roman" w:hAnsi="Arial" w:cs="Arial"/>
          <w:color w:val="2F2F2F"/>
          <w:sz w:val="18"/>
          <w:szCs w:val="18"/>
          <w:lang w:eastAsia="es-MX"/>
        </w:rPr>
      </w:pPr>
      <w:r w:rsidRPr="00256D45">
        <w:rPr>
          <w:rFonts w:ascii="Arial" w:eastAsia="Times New Roman" w:hAnsi="Arial" w:cs="Arial"/>
          <w:b/>
          <w:bCs/>
          <w:color w:val="2F2F2F"/>
          <w:sz w:val="18"/>
          <w:szCs w:val="18"/>
          <w:lang w:eastAsia="es-MX"/>
        </w:rPr>
        <w:t>Primero. </w:t>
      </w:r>
      <w:r w:rsidRPr="00256D45">
        <w:rPr>
          <w:rFonts w:ascii="Arial" w:eastAsia="Times New Roman" w:hAnsi="Arial" w:cs="Arial"/>
          <w:color w:val="2F2F2F"/>
          <w:sz w:val="18"/>
          <w:szCs w:val="18"/>
          <w:lang w:eastAsia="es-MX"/>
        </w:rPr>
        <w:t>Se adscriben a las Magistradas y Magistrados de Sala Regional del Tribunal Federal de Justicia Administrativa, como se indica a continuación:</w:t>
      </w:r>
    </w:p>
    <w:p w:rsidR="00256D45" w:rsidRPr="00256D45" w:rsidRDefault="00256D45" w:rsidP="00256D45">
      <w:pPr>
        <w:shd w:val="clear" w:color="auto" w:fill="FFFFFF"/>
        <w:spacing w:after="101" w:line="240" w:lineRule="auto"/>
        <w:ind w:hanging="432"/>
        <w:jc w:val="both"/>
        <w:rPr>
          <w:rFonts w:ascii="Arial" w:eastAsia="Times New Roman" w:hAnsi="Arial" w:cs="Arial"/>
          <w:color w:val="2F2F2F"/>
          <w:sz w:val="18"/>
          <w:szCs w:val="18"/>
          <w:lang w:eastAsia="es-MX"/>
        </w:rPr>
      </w:pPr>
      <w:r w:rsidRPr="00256D45">
        <w:rPr>
          <w:rFonts w:ascii="Arial" w:eastAsia="Times New Roman" w:hAnsi="Arial" w:cs="Arial"/>
          <w:b/>
          <w:bCs/>
          <w:color w:val="2F2F2F"/>
          <w:sz w:val="18"/>
          <w:szCs w:val="18"/>
          <w:lang w:eastAsia="es-MX"/>
        </w:rPr>
        <w:t>I. </w:t>
      </w:r>
      <w:r w:rsidRPr="00256D45">
        <w:rPr>
          <w:rFonts w:ascii="Arial" w:eastAsia="Times New Roman" w:hAnsi="Arial" w:cs="Arial"/>
          <w:color w:val="2F2F2F"/>
          <w:sz w:val="20"/>
          <w:szCs w:val="20"/>
          <w:lang w:eastAsia="es-MX"/>
        </w:rPr>
        <w:t>     </w:t>
      </w:r>
      <w:r w:rsidRPr="00256D45">
        <w:rPr>
          <w:rFonts w:ascii="Arial" w:eastAsia="Times New Roman" w:hAnsi="Arial" w:cs="Arial"/>
          <w:color w:val="2F2F2F"/>
          <w:sz w:val="18"/>
          <w:szCs w:val="18"/>
          <w:lang w:eastAsia="es-MX"/>
        </w:rPr>
        <w:t>Magistrado César Edgar Sánchez Vázquez a la Tercera Ponencia de la Tercera Sala Regional de Oriente, con sede en el municipio de San Andrés Cholula, Estado de Puebla;</w:t>
      </w:r>
    </w:p>
    <w:p w:rsidR="00256D45" w:rsidRPr="00256D45" w:rsidRDefault="00256D45" w:rsidP="00256D45">
      <w:pPr>
        <w:shd w:val="clear" w:color="auto" w:fill="FFFFFF"/>
        <w:spacing w:after="101" w:line="240" w:lineRule="auto"/>
        <w:ind w:hanging="432"/>
        <w:jc w:val="both"/>
        <w:rPr>
          <w:rFonts w:ascii="Arial" w:eastAsia="Times New Roman" w:hAnsi="Arial" w:cs="Arial"/>
          <w:color w:val="2F2F2F"/>
          <w:sz w:val="18"/>
          <w:szCs w:val="18"/>
          <w:lang w:eastAsia="es-MX"/>
        </w:rPr>
      </w:pPr>
      <w:r w:rsidRPr="00256D45">
        <w:rPr>
          <w:rFonts w:ascii="Arial" w:eastAsia="Times New Roman" w:hAnsi="Arial" w:cs="Arial"/>
          <w:b/>
          <w:bCs/>
          <w:color w:val="2F2F2F"/>
          <w:sz w:val="18"/>
          <w:szCs w:val="18"/>
          <w:lang w:eastAsia="es-MX"/>
        </w:rPr>
        <w:t>II. </w:t>
      </w:r>
      <w:r w:rsidRPr="00256D45">
        <w:rPr>
          <w:rFonts w:ascii="Arial" w:eastAsia="Times New Roman" w:hAnsi="Arial" w:cs="Arial"/>
          <w:color w:val="2F2F2F"/>
          <w:sz w:val="20"/>
          <w:szCs w:val="20"/>
          <w:lang w:eastAsia="es-MX"/>
        </w:rPr>
        <w:t>    </w:t>
      </w:r>
      <w:r w:rsidRPr="00256D45">
        <w:rPr>
          <w:rFonts w:ascii="Arial" w:eastAsia="Times New Roman" w:hAnsi="Arial" w:cs="Arial"/>
          <w:color w:val="2F2F2F"/>
          <w:sz w:val="18"/>
          <w:szCs w:val="18"/>
          <w:lang w:eastAsia="es-MX"/>
        </w:rPr>
        <w:t>Magistrada Diana Armida Muñoz a la Segunda Ponencia de la Séptima Sala Regional Metropolitana, con sede en la Ciudad de México;</w:t>
      </w:r>
    </w:p>
    <w:p w:rsidR="00256D45" w:rsidRPr="00256D45" w:rsidRDefault="00256D45" w:rsidP="00256D45">
      <w:pPr>
        <w:shd w:val="clear" w:color="auto" w:fill="FFFFFF"/>
        <w:spacing w:after="101" w:line="240" w:lineRule="auto"/>
        <w:ind w:hanging="432"/>
        <w:jc w:val="both"/>
        <w:rPr>
          <w:rFonts w:ascii="Arial" w:eastAsia="Times New Roman" w:hAnsi="Arial" w:cs="Arial"/>
          <w:color w:val="2F2F2F"/>
          <w:sz w:val="18"/>
          <w:szCs w:val="18"/>
          <w:lang w:eastAsia="es-MX"/>
        </w:rPr>
      </w:pPr>
      <w:r w:rsidRPr="00256D45">
        <w:rPr>
          <w:rFonts w:ascii="Arial" w:eastAsia="Times New Roman" w:hAnsi="Arial" w:cs="Arial"/>
          <w:b/>
          <w:bCs/>
          <w:color w:val="2F2F2F"/>
          <w:sz w:val="18"/>
          <w:szCs w:val="18"/>
          <w:lang w:eastAsia="es-MX"/>
        </w:rPr>
        <w:t>III. </w:t>
      </w:r>
      <w:r w:rsidRPr="00256D45">
        <w:rPr>
          <w:rFonts w:ascii="Arial" w:eastAsia="Times New Roman" w:hAnsi="Arial" w:cs="Arial"/>
          <w:color w:val="2F2F2F"/>
          <w:sz w:val="20"/>
          <w:szCs w:val="20"/>
          <w:lang w:eastAsia="es-MX"/>
        </w:rPr>
        <w:t>   </w:t>
      </w:r>
      <w:r w:rsidRPr="00256D45">
        <w:rPr>
          <w:rFonts w:ascii="Arial" w:eastAsia="Times New Roman" w:hAnsi="Arial" w:cs="Arial"/>
          <w:color w:val="2F2F2F"/>
          <w:sz w:val="18"/>
          <w:szCs w:val="18"/>
          <w:lang w:eastAsia="es-MX"/>
        </w:rPr>
        <w:t>Magistrada Gabriela Badillo Barradas a la Tercera Ponencia de la Primera Sala Regional Norte-Este del Estado de México, con sede en Tlalnepantla, Estado de México, y</w:t>
      </w:r>
    </w:p>
    <w:p w:rsidR="00256D45" w:rsidRPr="00256D45" w:rsidRDefault="00256D45" w:rsidP="00256D45">
      <w:pPr>
        <w:shd w:val="clear" w:color="auto" w:fill="FFFFFF"/>
        <w:spacing w:after="101" w:line="240" w:lineRule="auto"/>
        <w:ind w:hanging="432"/>
        <w:jc w:val="both"/>
        <w:rPr>
          <w:rFonts w:ascii="Arial" w:eastAsia="Times New Roman" w:hAnsi="Arial" w:cs="Arial"/>
          <w:color w:val="2F2F2F"/>
          <w:sz w:val="18"/>
          <w:szCs w:val="18"/>
          <w:lang w:eastAsia="es-MX"/>
        </w:rPr>
      </w:pPr>
      <w:r w:rsidRPr="00256D45">
        <w:rPr>
          <w:rFonts w:ascii="Arial" w:eastAsia="Times New Roman" w:hAnsi="Arial" w:cs="Arial"/>
          <w:b/>
          <w:bCs/>
          <w:color w:val="2F2F2F"/>
          <w:sz w:val="18"/>
          <w:szCs w:val="18"/>
          <w:lang w:eastAsia="es-MX"/>
        </w:rPr>
        <w:t>IV. </w:t>
      </w:r>
      <w:r w:rsidRPr="00256D45">
        <w:rPr>
          <w:rFonts w:ascii="Arial" w:eastAsia="Times New Roman" w:hAnsi="Arial" w:cs="Arial"/>
          <w:color w:val="2F2F2F"/>
          <w:sz w:val="20"/>
          <w:szCs w:val="20"/>
          <w:lang w:eastAsia="es-MX"/>
        </w:rPr>
        <w:t>   </w:t>
      </w:r>
      <w:r w:rsidRPr="00256D45">
        <w:rPr>
          <w:rFonts w:ascii="Arial" w:eastAsia="Times New Roman" w:hAnsi="Arial" w:cs="Arial"/>
          <w:color w:val="2F2F2F"/>
          <w:sz w:val="18"/>
          <w:szCs w:val="18"/>
          <w:lang w:eastAsia="es-MX"/>
        </w:rPr>
        <w:t>Magistrado Luis Ángel López Vera, a la Primera Ponencia de la Primera Sala Especializada en materia de Comercio Exterior, con sede en la Ciudad de México.</w:t>
      </w:r>
    </w:p>
    <w:p w:rsidR="00256D45" w:rsidRPr="00256D45" w:rsidRDefault="00256D45" w:rsidP="00256D45">
      <w:pPr>
        <w:shd w:val="clear" w:color="auto" w:fill="FFFFFF"/>
        <w:spacing w:after="76" w:line="240" w:lineRule="auto"/>
        <w:ind w:firstLine="288"/>
        <w:jc w:val="both"/>
        <w:rPr>
          <w:rFonts w:ascii="Arial" w:eastAsia="Times New Roman" w:hAnsi="Arial" w:cs="Arial"/>
          <w:color w:val="2F2F2F"/>
          <w:sz w:val="18"/>
          <w:szCs w:val="18"/>
          <w:lang w:eastAsia="es-MX"/>
        </w:rPr>
      </w:pPr>
      <w:r w:rsidRPr="00256D45">
        <w:rPr>
          <w:rFonts w:ascii="Arial" w:eastAsia="Times New Roman" w:hAnsi="Arial" w:cs="Arial"/>
          <w:b/>
          <w:bCs/>
          <w:color w:val="2F2F2F"/>
          <w:sz w:val="18"/>
          <w:szCs w:val="18"/>
          <w:lang w:eastAsia="es-MX"/>
        </w:rPr>
        <w:t>Segundo. </w:t>
      </w:r>
      <w:r w:rsidRPr="00256D45">
        <w:rPr>
          <w:rFonts w:ascii="Arial" w:eastAsia="Times New Roman" w:hAnsi="Arial" w:cs="Arial"/>
          <w:color w:val="2F2F2F"/>
          <w:sz w:val="18"/>
          <w:szCs w:val="18"/>
          <w:lang w:eastAsia="es-MX"/>
        </w:rPr>
        <w:t>En atención a las adscripciones de las fracciones III y IV del punto de acuerdo anterior, se aprueba que</w:t>
      </w:r>
      <w:r w:rsidRPr="00256D45">
        <w:rPr>
          <w:rFonts w:ascii="Arial" w:eastAsia="Times New Roman" w:hAnsi="Arial" w:cs="Arial"/>
          <w:b/>
          <w:bCs/>
          <w:color w:val="2F2F2F"/>
          <w:sz w:val="18"/>
          <w:szCs w:val="18"/>
          <w:lang w:eastAsia="es-MX"/>
        </w:rPr>
        <w:t> </w:t>
      </w:r>
      <w:r w:rsidRPr="00256D45">
        <w:rPr>
          <w:rFonts w:ascii="Arial" w:eastAsia="Times New Roman" w:hAnsi="Arial" w:cs="Arial"/>
          <w:color w:val="2F2F2F"/>
          <w:sz w:val="18"/>
          <w:szCs w:val="18"/>
          <w:lang w:eastAsia="es-MX"/>
        </w:rPr>
        <w:t>los Primeros Secretarios de Acuerdos suplan la falta de Magistrado Titular en la Ponencia de su adscripción, por lo que adquieren las facultades inherentes y las funciones jurisdiccionales de un Magistrado de Sala Regional, al actuar por Ministerio de Ley, como se indica a continuación:</w:t>
      </w:r>
    </w:p>
    <w:p w:rsidR="00256D45" w:rsidRPr="00256D45" w:rsidRDefault="00256D45" w:rsidP="00256D45">
      <w:pPr>
        <w:shd w:val="clear" w:color="auto" w:fill="FFFFFF"/>
        <w:spacing w:after="76" w:line="240" w:lineRule="auto"/>
        <w:ind w:hanging="432"/>
        <w:jc w:val="both"/>
        <w:rPr>
          <w:rFonts w:ascii="Arial" w:eastAsia="Times New Roman" w:hAnsi="Arial" w:cs="Arial"/>
          <w:color w:val="2F2F2F"/>
          <w:sz w:val="18"/>
          <w:szCs w:val="18"/>
          <w:lang w:eastAsia="es-MX"/>
        </w:rPr>
      </w:pPr>
      <w:r w:rsidRPr="00256D45">
        <w:rPr>
          <w:rFonts w:ascii="Arial" w:eastAsia="Times New Roman" w:hAnsi="Arial" w:cs="Arial"/>
          <w:b/>
          <w:bCs/>
          <w:color w:val="2F2F2F"/>
          <w:sz w:val="18"/>
          <w:szCs w:val="18"/>
          <w:lang w:eastAsia="es-MX"/>
        </w:rPr>
        <w:t>I. </w:t>
      </w:r>
      <w:r w:rsidRPr="00256D45">
        <w:rPr>
          <w:rFonts w:ascii="Arial" w:eastAsia="Times New Roman" w:hAnsi="Arial" w:cs="Arial"/>
          <w:color w:val="2F2F2F"/>
          <w:sz w:val="20"/>
          <w:szCs w:val="20"/>
          <w:lang w:eastAsia="es-MX"/>
        </w:rPr>
        <w:t>     </w:t>
      </w:r>
      <w:r w:rsidRPr="00256D45">
        <w:rPr>
          <w:rFonts w:ascii="Arial" w:eastAsia="Times New Roman" w:hAnsi="Arial" w:cs="Arial"/>
          <w:color w:val="2F2F2F"/>
          <w:sz w:val="18"/>
          <w:szCs w:val="18"/>
          <w:lang w:eastAsia="es-MX"/>
        </w:rPr>
        <w:t xml:space="preserve">Licenciado Daniel Galindo </w:t>
      </w:r>
      <w:proofErr w:type="spellStart"/>
      <w:r w:rsidRPr="00256D45">
        <w:rPr>
          <w:rFonts w:ascii="Arial" w:eastAsia="Times New Roman" w:hAnsi="Arial" w:cs="Arial"/>
          <w:color w:val="2F2F2F"/>
          <w:sz w:val="18"/>
          <w:szCs w:val="18"/>
          <w:lang w:eastAsia="es-MX"/>
        </w:rPr>
        <w:t>Meraz</w:t>
      </w:r>
      <w:proofErr w:type="spellEnd"/>
      <w:r w:rsidRPr="00256D45">
        <w:rPr>
          <w:rFonts w:ascii="Arial" w:eastAsia="Times New Roman" w:hAnsi="Arial" w:cs="Arial"/>
          <w:color w:val="2F2F2F"/>
          <w:sz w:val="18"/>
          <w:szCs w:val="18"/>
          <w:lang w:eastAsia="es-MX"/>
        </w:rPr>
        <w:t>,</w:t>
      </w:r>
      <w:r w:rsidRPr="00256D45">
        <w:rPr>
          <w:rFonts w:ascii="Arial" w:eastAsia="Times New Roman" w:hAnsi="Arial" w:cs="Arial"/>
          <w:b/>
          <w:bCs/>
          <w:color w:val="2F2F2F"/>
          <w:sz w:val="18"/>
          <w:szCs w:val="18"/>
          <w:lang w:eastAsia="es-MX"/>
        </w:rPr>
        <w:t> </w:t>
      </w:r>
      <w:r w:rsidRPr="00256D45">
        <w:rPr>
          <w:rFonts w:ascii="Arial" w:eastAsia="Times New Roman" w:hAnsi="Arial" w:cs="Arial"/>
          <w:color w:val="2F2F2F"/>
          <w:sz w:val="18"/>
          <w:szCs w:val="18"/>
          <w:lang w:eastAsia="es-MX"/>
        </w:rPr>
        <w:t>en la Primera Ponencia de la Sala Regional del Centro I, con sede en la Ciudad de Aguascalientes, Estado de Aguascalientes; y</w:t>
      </w:r>
    </w:p>
    <w:p w:rsidR="00256D45" w:rsidRPr="00256D45" w:rsidRDefault="00256D45" w:rsidP="00256D45">
      <w:pPr>
        <w:shd w:val="clear" w:color="auto" w:fill="FFFFFF"/>
        <w:spacing w:after="76" w:line="240" w:lineRule="auto"/>
        <w:ind w:hanging="432"/>
        <w:jc w:val="both"/>
        <w:rPr>
          <w:rFonts w:ascii="Arial" w:eastAsia="Times New Roman" w:hAnsi="Arial" w:cs="Arial"/>
          <w:color w:val="2F2F2F"/>
          <w:sz w:val="18"/>
          <w:szCs w:val="18"/>
          <w:lang w:eastAsia="es-MX"/>
        </w:rPr>
      </w:pPr>
      <w:r w:rsidRPr="00256D45">
        <w:rPr>
          <w:rFonts w:ascii="Arial" w:eastAsia="Times New Roman" w:hAnsi="Arial" w:cs="Arial"/>
          <w:b/>
          <w:bCs/>
          <w:color w:val="2F2F2F"/>
          <w:sz w:val="18"/>
          <w:szCs w:val="18"/>
          <w:lang w:eastAsia="es-MX"/>
        </w:rPr>
        <w:t>II. </w:t>
      </w:r>
      <w:r w:rsidRPr="00256D45">
        <w:rPr>
          <w:rFonts w:ascii="Arial" w:eastAsia="Times New Roman" w:hAnsi="Arial" w:cs="Arial"/>
          <w:color w:val="2F2F2F"/>
          <w:sz w:val="20"/>
          <w:szCs w:val="20"/>
          <w:lang w:eastAsia="es-MX"/>
        </w:rPr>
        <w:t>    </w:t>
      </w:r>
      <w:r w:rsidRPr="00256D45">
        <w:rPr>
          <w:rFonts w:ascii="Arial" w:eastAsia="Times New Roman" w:hAnsi="Arial" w:cs="Arial"/>
          <w:color w:val="2F2F2F"/>
          <w:sz w:val="18"/>
          <w:szCs w:val="18"/>
          <w:lang w:eastAsia="es-MX"/>
        </w:rPr>
        <w:t xml:space="preserve">Licenciada Dulce Guadalupe Rodríguez </w:t>
      </w:r>
      <w:proofErr w:type="spellStart"/>
      <w:r w:rsidRPr="00256D45">
        <w:rPr>
          <w:rFonts w:ascii="Arial" w:eastAsia="Times New Roman" w:hAnsi="Arial" w:cs="Arial"/>
          <w:color w:val="2F2F2F"/>
          <w:sz w:val="18"/>
          <w:szCs w:val="18"/>
          <w:lang w:eastAsia="es-MX"/>
        </w:rPr>
        <w:t>Manualt</w:t>
      </w:r>
      <w:proofErr w:type="spellEnd"/>
      <w:r w:rsidRPr="00256D45">
        <w:rPr>
          <w:rFonts w:ascii="Arial" w:eastAsia="Times New Roman" w:hAnsi="Arial" w:cs="Arial"/>
          <w:color w:val="2F2F2F"/>
          <w:sz w:val="18"/>
          <w:szCs w:val="18"/>
          <w:lang w:eastAsia="es-MX"/>
        </w:rPr>
        <w:t xml:space="preserve"> en la Primera Ponencia de la Segunda Sala Regional de Oriente, con sede en el municipio de San Andrés Cholula, Estado de Puebla.</w:t>
      </w:r>
    </w:p>
    <w:p w:rsidR="00256D45" w:rsidRPr="00256D45" w:rsidRDefault="00256D45" w:rsidP="00256D45">
      <w:pPr>
        <w:shd w:val="clear" w:color="auto" w:fill="FFFFFF"/>
        <w:spacing w:after="76" w:line="240" w:lineRule="auto"/>
        <w:ind w:firstLine="288"/>
        <w:jc w:val="both"/>
        <w:rPr>
          <w:rFonts w:ascii="Arial" w:eastAsia="Times New Roman" w:hAnsi="Arial" w:cs="Arial"/>
          <w:color w:val="2F2F2F"/>
          <w:sz w:val="18"/>
          <w:szCs w:val="18"/>
          <w:lang w:eastAsia="es-MX"/>
        </w:rPr>
      </w:pPr>
      <w:r w:rsidRPr="00256D45">
        <w:rPr>
          <w:rFonts w:ascii="Arial" w:eastAsia="Times New Roman" w:hAnsi="Arial" w:cs="Arial"/>
          <w:b/>
          <w:bCs/>
          <w:color w:val="2F2F2F"/>
          <w:sz w:val="18"/>
          <w:szCs w:val="18"/>
          <w:lang w:eastAsia="es-MX"/>
        </w:rPr>
        <w:t>Tercero. </w:t>
      </w:r>
      <w:r w:rsidRPr="00256D45">
        <w:rPr>
          <w:rFonts w:ascii="Arial" w:eastAsia="Times New Roman" w:hAnsi="Arial" w:cs="Arial"/>
          <w:color w:val="2F2F2F"/>
          <w:sz w:val="18"/>
          <w:szCs w:val="18"/>
          <w:lang w:eastAsia="es-MX"/>
        </w:rPr>
        <w:t>Las adscripciones y suplencias referidas en el presente Acuerdo surtirán efectos a partir del </w:t>
      </w:r>
      <w:r w:rsidRPr="00256D45">
        <w:rPr>
          <w:rFonts w:ascii="Arial" w:eastAsia="Times New Roman" w:hAnsi="Arial" w:cs="Arial"/>
          <w:b/>
          <w:bCs/>
          <w:color w:val="2F2F2F"/>
          <w:sz w:val="18"/>
          <w:szCs w:val="18"/>
          <w:lang w:eastAsia="es-MX"/>
        </w:rPr>
        <w:t>01 de agosto de 2023</w:t>
      </w:r>
      <w:r w:rsidRPr="00256D45">
        <w:rPr>
          <w:rFonts w:ascii="Arial" w:eastAsia="Times New Roman" w:hAnsi="Arial" w:cs="Arial"/>
          <w:color w:val="2F2F2F"/>
          <w:sz w:val="18"/>
          <w:szCs w:val="18"/>
          <w:lang w:eastAsia="es-MX"/>
        </w:rPr>
        <w:t>, y hasta en tanto la Junta de Gobierno y Administración determine otra situación.</w:t>
      </w:r>
    </w:p>
    <w:p w:rsidR="00256D45" w:rsidRPr="00256D45" w:rsidRDefault="00256D45" w:rsidP="00256D45">
      <w:pPr>
        <w:shd w:val="clear" w:color="auto" w:fill="FFFFFF"/>
        <w:spacing w:after="76" w:line="240" w:lineRule="auto"/>
        <w:ind w:firstLine="288"/>
        <w:jc w:val="both"/>
        <w:rPr>
          <w:rFonts w:ascii="Arial" w:eastAsia="Times New Roman" w:hAnsi="Arial" w:cs="Arial"/>
          <w:color w:val="2F2F2F"/>
          <w:sz w:val="18"/>
          <w:szCs w:val="18"/>
          <w:lang w:eastAsia="es-MX"/>
        </w:rPr>
      </w:pPr>
      <w:r w:rsidRPr="00256D45">
        <w:rPr>
          <w:rFonts w:ascii="Arial" w:eastAsia="Times New Roman" w:hAnsi="Arial" w:cs="Arial"/>
          <w:b/>
          <w:bCs/>
          <w:color w:val="2F2F2F"/>
          <w:sz w:val="18"/>
          <w:szCs w:val="18"/>
          <w:lang w:eastAsia="es-MX"/>
        </w:rPr>
        <w:t>Cuarto. </w:t>
      </w:r>
      <w:r w:rsidRPr="00256D45">
        <w:rPr>
          <w:rFonts w:ascii="Arial" w:eastAsia="Times New Roman" w:hAnsi="Arial" w:cs="Arial"/>
          <w:color w:val="2F2F2F"/>
          <w:sz w:val="18"/>
          <w:szCs w:val="18"/>
          <w:lang w:eastAsia="es-MX"/>
        </w:rPr>
        <w:t>Los servidores públicos referidos en los puntos primero y segundo del presente Acuerdo, deberán hacerlo del conocimiento de las partes en el primer proveído que dicten en cada uno de los asuntos de su competencia, y deberán colocar una copia del mismo en la ventanilla de la Oficialía de Partes y en lugares visibles al público en general dentro de las Salas de su adscripción.</w:t>
      </w:r>
    </w:p>
    <w:p w:rsidR="00256D45" w:rsidRPr="00256D45" w:rsidRDefault="00256D45" w:rsidP="00256D45">
      <w:pPr>
        <w:shd w:val="clear" w:color="auto" w:fill="FFFFFF"/>
        <w:spacing w:after="76" w:line="240" w:lineRule="auto"/>
        <w:ind w:firstLine="288"/>
        <w:jc w:val="both"/>
        <w:rPr>
          <w:rFonts w:ascii="Arial" w:eastAsia="Times New Roman" w:hAnsi="Arial" w:cs="Arial"/>
          <w:color w:val="2F2F2F"/>
          <w:sz w:val="18"/>
          <w:szCs w:val="18"/>
          <w:lang w:eastAsia="es-MX"/>
        </w:rPr>
      </w:pPr>
      <w:r w:rsidRPr="00256D45">
        <w:rPr>
          <w:rFonts w:ascii="Arial" w:eastAsia="Times New Roman" w:hAnsi="Arial" w:cs="Arial"/>
          <w:b/>
          <w:bCs/>
          <w:color w:val="2F2F2F"/>
          <w:sz w:val="18"/>
          <w:szCs w:val="18"/>
          <w:lang w:eastAsia="es-MX"/>
        </w:rPr>
        <w:t>Quinto. </w:t>
      </w:r>
      <w:r w:rsidRPr="00256D45">
        <w:rPr>
          <w:rFonts w:ascii="Arial" w:eastAsia="Times New Roman" w:hAnsi="Arial" w:cs="Arial"/>
          <w:color w:val="2F2F2F"/>
          <w:sz w:val="18"/>
          <w:szCs w:val="18"/>
          <w:lang w:eastAsia="es-MX"/>
        </w:rPr>
        <w:t>Los Magistrados y Secretarios de Acuerdos señalados en el presente Acuerdo,</w:t>
      </w:r>
      <w:r w:rsidRPr="00256D45">
        <w:rPr>
          <w:rFonts w:ascii="Arial" w:eastAsia="Times New Roman" w:hAnsi="Arial" w:cs="Arial"/>
          <w:b/>
          <w:bCs/>
          <w:color w:val="2F2F2F"/>
          <w:sz w:val="18"/>
          <w:szCs w:val="18"/>
          <w:lang w:eastAsia="es-MX"/>
        </w:rPr>
        <w:t> </w:t>
      </w:r>
      <w:r w:rsidRPr="00256D45">
        <w:rPr>
          <w:rFonts w:ascii="Arial" w:eastAsia="Times New Roman" w:hAnsi="Arial" w:cs="Arial"/>
          <w:color w:val="2F2F2F"/>
          <w:sz w:val="18"/>
          <w:szCs w:val="18"/>
          <w:lang w:eastAsia="es-MX"/>
        </w:rPr>
        <w:t>deberán entregar la Ponencia de su actual adscripción, conforme a lo señalado en el artículo 141 del Reglamento Interior vigente de este Tribunal.</w:t>
      </w:r>
    </w:p>
    <w:p w:rsidR="00256D45" w:rsidRPr="00256D45" w:rsidRDefault="00256D45" w:rsidP="00256D45">
      <w:pPr>
        <w:shd w:val="clear" w:color="auto" w:fill="FFFFFF"/>
        <w:spacing w:after="76" w:line="240" w:lineRule="auto"/>
        <w:ind w:firstLine="288"/>
        <w:jc w:val="both"/>
        <w:rPr>
          <w:rFonts w:ascii="Arial" w:eastAsia="Times New Roman" w:hAnsi="Arial" w:cs="Arial"/>
          <w:color w:val="2F2F2F"/>
          <w:sz w:val="18"/>
          <w:szCs w:val="18"/>
          <w:lang w:eastAsia="es-MX"/>
        </w:rPr>
      </w:pPr>
      <w:r w:rsidRPr="00256D45">
        <w:rPr>
          <w:rFonts w:ascii="Arial" w:eastAsia="Times New Roman" w:hAnsi="Arial" w:cs="Arial"/>
          <w:b/>
          <w:bCs/>
          <w:color w:val="2F2F2F"/>
          <w:sz w:val="18"/>
          <w:szCs w:val="18"/>
          <w:lang w:eastAsia="es-MX"/>
        </w:rPr>
        <w:t>Sexto. </w:t>
      </w:r>
      <w:r w:rsidRPr="00256D45">
        <w:rPr>
          <w:rFonts w:ascii="Arial" w:eastAsia="Times New Roman" w:hAnsi="Arial" w:cs="Arial"/>
          <w:color w:val="2F2F2F"/>
          <w:sz w:val="18"/>
          <w:szCs w:val="18"/>
          <w:lang w:eastAsia="es-MX"/>
        </w:rPr>
        <w:t>Notifíquese a las personas servidoras publicas referidas en el presente Acuerdo; y otórguense las facilidades administrativas necesarias para su cumplimiento.</w:t>
      </w:r>
    </w:p>
    <w:p w:rsidR="00256D45" w:rsidRPr="00256D45" w:rsidRDefault="00256D45" w:rsidP="00256D45">
      <w:pPr>
        <w:shd w:val="clear" w:color="auto" w:fill="FFFFFF"/>
        <w:spacing w:after="76" w:line="240" w:lineRule="auto"/>
        <w:ind w:firstLine="288"/>
        <w:jc w:val="both"/>
        <w:rPr>
          <w:rFonts w:ascii="Arial" w:eastAsia="Times New Roman" w:hAnsi="Arial" w:cs="Arial"/>
          <w:color w:val="2F2F2F"/>
          <w:sz w:val="18"/>
          <w:szCs w:val="18"/>
          <w:lang w:eastAsia="es-MX"/>
        </w:rPr>
      </w:pPr>
      <w:r w:rsidRPr="00256D45">
        <w:rPr>
          <w:rFonts w:ascii="Arial" w:eastAsia="Times New Roman" w:hAnsi="Arial" w:cs="Arial"/>
          <w:b/>
          <w:bCs/>
          <w:color w:val="2F2F2F"/>
          <w:sz w:val="18"/>
          <w:szCs w:val="18"/>
          <w:lang w:eastAsia="es-MX"/>
        </w:rPr>
        <w:t>Séptimo. </w:t>
      </w:r>
      <w:r w:rsidRPr="00256D45">
        <w:rPr>
          <w:rFonts w:ascii="Arial" w:eastAsia="Times New Roman" w:hAnsi="Arial" w:cs="Arial"/>
          <w:color w:val="2F2F2F"/>
          <w:sz w:val="18"/>
          <w:szCs w:val="18"/>
          <w:lang w:eastAsia="es-MX"/>
        </w:rPr>
        <w:t>Publíquese en el Diario Oficial de la Federación y en la página web institucional del Tribunal Federal de Justicia Administrativa.</w:t>
      </w:r>
    </w:p>
    <w:p w:rsidR="00256D45" w:rsidRPr="00256D45" w:rsidRDefault="00256D45" w:rsidP="00256D45">
      <w:pPr>
        <w:shd w:val="clear" w:color="auto" w:fill="FFFFFF"/>
        <w:spacing w:after="76" w:line="240" w:lineRule="auto"/>
        <w:ind w:firstLine="288"/>
        <w:jc w:val="both"/>
        <w:rPr>
          <w:rFonts w:ascii="Arial" w:eastAsia="Times New Roman" w:hAnsi="Arial" w:cs="Arial"/>
          <w:color w:val="2F2F2F"/>
          <w:sz w:val="18"/>
          <w:szCs w:val="18"/>
          <w:lang w:eastAsia="es-MX"/>
        </w:rPr>
      </w:pPr>
      <w:r w:rsidRPr="00256D45">
        <w:rPr>
          <w:rFonts w:ascii="Arial" w:eastAsia="Times New Roman" w:hAnsi="Arial" w:cs="Arial"/>
          <w:color w:val="2F2F2F"/>
          <w:sz w:val="18"/>
          <w:szCs w:val="18"/>
          <w:lang w:eastAsia="es-MX"/>
        </w:rPr>
        <w:t>Dictado en sesión ordinaria presencial de fecha 04 de julio de 2023, por unanimidad de cuatro votos a favor.- Firman el Magistrado</w:t>
      </w:r>
      <w:r w:rsidRPr="00256D45">
        <w:rPr>
          <w:rFonts w:ascii="Arial" w:eastAsia="Times New Roman" w:hAnsi="Arial" w:cs="Arial"/>
          <w:b/>
          <w:bCs/>
          <w:color w:val="2F2F2F"/>
          <w:sz w:val="18"/>
          <w:szCs w:val="18"/>
          <w:lang w:eastAsia="es-MX"/>
        </w:rPr>
        <w:t xml:space="preserve"> Guillermo Valls </w:t>
      </w:r>
      <w:proofErr w:type="spellStart"/>
      <w:r w:rsidRPr="00256D45">
        <w:rPr>
          <w:rFonts w:ascii="Arial" w:eastAsia="Times New Roman" w:hAnsi="Arial" w:cs="Arial"/>
          <w:b/>
          <w:bCs/>
          <w:color w:val="2F2F2F"/>
          <w:sz w:val="18"/>
          <w:szCs w:val="18"/>
          <w:lang w:eastAsia="es-MX"/>
        </w:rPr>
        <w:t>Esponda</w:t>
      </w:r>
      <w:proofErr w:type="spellEnd"/>
      <w:r w:rsidRPr="00256D45">
        <w:rPr>
          <w:rFonts w:ascii="Arial" w:eastAsia="Times New Roman" w:hAnsi="Arial" w:cs="Arial"/>
          <w:color w:val="2F2F2F"/>
          <w:sz w:val="18"/>
          <w:szCs w:val="18"/>
          <w:lang w:eastAsia="es-MX"/>
        </w:rPr>
        <w:t>, Presidente de la Junta de Gobierno y Administración del Tribunal Federal de Justicia Administrativa, y la Licenciada</w:t>
      </w:r>
      <w:r w:rsidRPr="00256D45">
        <w:rPr>
          <w:rFonts w:ascii="Arial" w:eastAsia="Times New Roman" w:hAnsi="Arial" w:cs="Arial"/>
          <w:b/>
          <w:bCs/>
          <w:color w:val="2F2F2F"/>
          <w:sz w:val="18"/>
          <w:szCs w:val="18"/>
          <w:lang w:eastAsia="es-MX"/>
        </w:rPr>
        <w:t xml:space="preserve"> Fátima </w:t>
      </w:r>
      <w:proofErr w:type="spellStart"/>
      <w:r w:rsidRPr="00256D45">
        <w:rPr>
          <w:rFonts w:ascii="Arial" w:eastAsia="Times New Roman" w:hAnsi="Arial" w:cs="Arial"/>
          <w:b/>
          <w:bCs/>
          <w:color w:val="2F2F2F"/>
          <w:sz w:val="18"/>
          <w:szCs w:val="18"/>
          <w:lang w:eastAsia="es-MX"/>
        </w:rPr>
        <w:t>Gonzalez</w:t>
      </w:r>
      <w:proofErr w:type="spellEnd"/>
      <w:r w:rsidRPr="00256D45">
        <w:rPr>
          <w:rFonts w:ascii="Arial" w:eastAsia="Times New Roman" w:hAnsi="Arial" w:cs="Arial"/>
          <w:b/>
          <w:bCs/>
          <w:color w:val="2F2F2F"/>
          <w:sz w:val="18"/>
          <w:szCs w:val="18"/>
          <w:lang w:eastAsia="es-MX"/>
        </w:rPr>
        <w:t xml:space="preserve"> Tello</w:t>
      </w:r>
      <w:r w:rsidRPr="00256D45">
        <w:rPr>
          <w:rFonts w:ascii="Arial" w:eastAsia="Times New Roman" w:hAnsi="Arial" w:cs="Arial"/>
          <w:color w:val="2F2F2F"/>
          <w:sz w:val="18"/>
          <w:szCs w:val="18"/>
          <w:lang w:eastAsia="es-MX"/>
        </w:rPr>
        <w:t>, Secretaria Auxiliar de la Junta de Gobierno y Administración, con fundamento en los artículos 54, fracción XVI y 61, fracciones II, III y IV, de la Ley Orgánica del Tribunal Federal de Justicia Administrativa; así como los artículos 11, fracción I, 26, fracción IX, 99, fracciones VIII y XI, y 139 del Reglamento Interior del Tribunal Federal de Justicia Administrativa vigente.- Rúbricas.</w:t>
      </w:r>
    </w:p>
    <w:sectPr w:rsidR="00256D45" w:rsidRPr="00256D4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D45"/>
    <w:rsid w:val="0001156E"/>
    <w:rsid w:val="00256D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D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D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973361">
      <w:bodyDiv w:val="1"/>
      <w:marLeft w:val="0"/>
      <w:marRight w:val="0"/>
      <w:marTop w:val="0"/>
      <w:marBottom w:val="0"/>
      <w:divBdr>
        <w:top w:val="none" w:sz="0" w:space="0" w:color="auto"/>
        <w:left w:val="none" w:sz="0" w:space="0" w:color="auto"/>
        <w:bottom w:val="none" w:sz="0" w:space="0" w:color="auto"/>
        <w:right w:val="none" w:sz="0" w:space="0" w:color="auto"/>
      </w:divBdr>
      <w:divsChild>
        <w:div w:id="1433283450">
          <w:marLeft w:val="0"/>
          <w:marRight w:val="0"/>
          <w:marTop w:val="101"/>
          <w:marBottom w:val="101"/>
          <w:divBdr>
            <w:top w:val="none" w:sz="0" w:space="0" w:color="auto"/>
            <w:left w:val="none" w:sz="0" w:space="0" w:color="auto"/>
            <w:bottom w:val="none" w:sz="0" w:space="0" w:color="auto"/>
            <w:right w:val="none" w:sz="0" w:space="0" w:color="auto"/>
          </w:divBdr>
        </w:div>
        <w:div w:id="110980891">
          <w:marLeft w:val="0"/>
          <w:marRight w:val="0"/>
          <w:marTop w:val="0"/>
          <w:marBottom w:val="101"/>
          <w:divBdr>
            <w:top w:val="none" w:sz="0" w:space="0" w:color="auto"/>
            <w:left w:val="none" w:sz="0" w:space="0" w:color="auto"/>
            <w:bottom w:val="none" w:sz="0" w:space="0" w:color="auto"/>
            <w:right w:val="none" w:sz="0" w:space="0" w:color="auto"/>
          </w:divBdr>
        </w:div>
        <w:div w:id="81293805">
          <w:marLeft w:val="0"/>
          <w:marRight w:val="0"/>
          <w:marTop w:val="101"/>
          <w:marBottom w:val="101"/>
          <w:divBdr>
            <w:top w:val="none" w:sz="0" w:space="0" w:color="auto"/>
            <w:left w:val="none" w:sz="0" w:space="0" w:color="auto"/>
            <w:bottom w:val="none" w:sz="0" w:space="0" w:color="auto"/>
            <w:right w:val="none" w:sz="0" w:space="0" w:color="auto"/>
          </w:divBdr>
        </w:div>
        <w:div w:id="847526210">
          <w:marLeft w:val="0"/>
          <w:marRight w:val="0"/>
          <w:marTop w:val="0"/>
          <w:marBottom w:val="101"/>
          <w:divBdr>
            <w:top w:val="none" w:sz="0" w:space="0" w:color="auto"/>
            <w:left w:val="none" w:sz="0" w:space="0" w:color="auto"/>
            <w:bottom w:val="none" w:sz="0" w:space="0" w:color="auto"/>
            <w:right w:val="none" w:sz="0" w:space="0" w:color="auto"/>
          </w:divBdr>
        </w:div>
        <w:div w:id="631178404">
          <w:marLeft w:val="0"/>
          <w:marRight w:val="0"/>
          <w:marTop w:val="0"/>
          <w:marBottom w:val="101"/>
          <w:divBdr>
            <w:top w:val="none" w:sz="0" w:space="0" w:color="auto"/>
            <w:left w:val="none" w:sz="0" w:space="0" w:color="auto"/>
            <w:bottom w:val="none" w:sz="0" w:space="0" w:color="auto"/>
            <w:right w:val="none" w:sz="0" w:space="0" w:color="auto"/>
          </w:divBdr>
        </w:div>
        <w:div w:id="292448399">
          <w:marLeft w:val="0"/>
          <w:marRight w:val="0"/>
          <w:marTop w:val="0"/>
          <w:marBottom w:val="101"/>
          <w:divBdr>
            <w:top w:val="none" w:sz="0" w:space="0" w:color="auto"/>
            <w:left w:val="none" w:sz="0" w:space="0" w:color="auto"/>
            <w:bottom w:val="none" w:sz="0" w:space="0" w:color="auto"/>
            <w:right w:val="none" w:sz="0" w:space="0" w:color="auto"/>
          </w:divBdr>
        </w:div>
        <w:div w:id="1616910286">
          <w:marLeft w:val="0"/>
          <w:marRight w:val="0"/>
          <w:marTop w:val="0"/>
          <w:marBottom w:val="101"/>
          <w:divBdr>
            <w:top w:val="none" w:sz="0" w:space="0" w:color="auto"/>
            <w:left w:val="none" w:sz="0" w:space="0" w:color="auto"/>
            <w:bottom w:val="none" w:sz="0" w:space="0" w:color="auto"/>
            <w:right w:val="none" w:sz="0" w:space="0" w:color="auto"/>
          </w:divBdr>
        </w:div>
        <w:div w:id="1498958290">
          <w:marLeft w:val="0"/>
          <w:marRight w:val="0"/>
          <w:marTop w:val="0"/>
          <w:marBottom w:val="101"/>
          <w:divBdr>
            <w:top w:val="none" w:sz="0" w:space="0" w:color="auto"/>
            <w:left w:val="none" w:sz="0" w:space="0" w:color="auto"/>
            <w:bottom w:val="none" w:sz="0" w:space="0" w:color="auto"/>
            <w:right w:val="none" w:sz="0" w:space="0" w:color="auto"/>
          </w:divBdr>
        </w:div>
        <w:div w:id="245266513">
          <w:marLeft w:val="0"/>
          <w:marRight w:val="0"/>
          <w:marTop w:val="0"/>
          <w:marBottom w:val="101"/>
          <w:divBdr>
            <w:top w:val="none" w:sz="0" w:space="0" w:color="auto"/>
            <w:left w:val="none" w:sz="0" w:space="0" w:color="auto"/>
            <w:bottom w:val="none" w:sz="0" w:space="0" w:color="auto"/>
            <w:right w:val="none" w:sz="0" w:space="0" w:color="auto"/>
          </w:divBdr>
        </w:div>
        <w:div w:id="1821728280">
          <w:marLeft w:val="0"/>
          <w:marRight w:val="0"/>
          <w:marTop w:val="0"/>
          <w:marBottom w:val="101"/>
          <w:divBdr>
            <w:top w:val="none" w:sz="0" w:space="0" w:color="auto"/>
            <w:left w:val="none" w:sz="0" w:space="0" w:color="auto"/>
            <w:bottom w:val="none" w:sz="0" w:space="0" w:color="auto"/>
            <w:right w:val="none" w:sz="0" w:space="0" w:color="auto"/>
          </w:divBdr>
        </w:div>
        <w:div w:id="1370689277">
          <w:marLeft w:val="0"/>
          <w:marRight w:val="0"/>
          <w:marTop w:val="0"/>
          <w:marBottom w:val="101"/>
          <w:divBdr>
            <w:top w:val="none" w:sz="0" w:space="0" w:color="auto"/>
            <w:left w:val="none" w:sz="0" w:space="0" w:color="auto"/>
            <w:bottom w:val="none" w:sz="0" w:space="0" w:color="auto"/>
            <w:right w:val="none" w:sz="0" w:space="0" w:color="auto"/>
          </w:divBdr>
        </w:div>
        <w:div w:id="248777337">
          <w:marLeft w:val="0"/>
          <w:marRight w:val="0"/>
          <w:marTop w:val="0"/>
          <w:marBottom w:val="101"/>
          <w:divBdr>
            <w:top w:val="none" w:sz="0" w:space="0" w:color="auto"/>
            <w:left w:val="none" w:sz="0" w:space="0" w:color="auto"/>
            <w:bottom w:val="none" w:sz="0" w:space="0" w:color="auto"/>
            <w:right w:val="none" w:sz="0" w:space="0" w:color="auto"/>
          </w:divBdr>
        </w:div>
        <w:div w:id="1520699966">
          <w:marLeft w:val="0"/>
          <w:marRight w:val="0"/>
          <w:marTop w:val="0"/>
          <w:marBottom w:val="101"/>
          <w:divBdr>
            <w:top w:val="none" w:sz="0" w:space="0" w:color="auto"/>
            <w:left w:val="none" w:sz="0" w:space="0" w:color="auto"/>
            <w:bottom w:val="none" w:sz="0" w:space="0" w:color="auto"/>
            <w:right w:val="none" w:sz="0" w:space="0" w:color="auto"/>
          </w:divBdr>
        </w:div>
        <w:div w:id="1890605704">
          <w:marLeft w:val="0"/>
          <w:marRight w:val="0"/>
          <w:marTop w:val="0"/>
          <w:marBottom w:val="101"/>
          <w:divBdr>
            <w:top w:val="none" w:sz="0" w:space="0" w:color="auto"/>
            <w:left w:val="none" w:sz="0" w:space="0" w:color="auto"/>
            <w:bottom w:val="none" w:sz="0" w:space="0" w:color="auto"/>
            <w:right w:val="none" w:sz="0" w:space="0" w:color="auto"/>
          </w:divBdr>
        </w:div>
        <w:div w:id="670260745">
          <w:marLeft w:val="0"/>
          <w:marRight w:val="0"/>
          <w:marTop w:val="0"/>
          <w:marBottom w:val="101"/>
          <w:divBdr>
            <w:top w:val="none" w:sz="0" w:space="0" w:color="auto"/>
            <w:left w:val="none" w:sz="0" w:space="0" w:color="auto"/>
            <w:bottom w:val="none" w:sz="0" w:space="0" w:color="auto"/>
            <w:right w:val="none" w:sz="0" w:space="0" w:color="auto"/>
          </w:divBdr>
        </w:div>
        <w:div w:id="804931353">
          <w:marLeft w:val="0"/>
          <w:marRight w:val="0"/>
          <w:marTop w:val="101"/>
          <w:marBottom w:val="101"/>
          <w:divBdr>
            <w:top w:val="none" w:sz="0" w:space="0" w:color="auto"/>
            <w:left w:val="none" w:sz="0" w:space="0" w:color="auto"/>
            <w:bottom w:val="none" w:sz="0" w:space="0" w:color="auto"/>
            <w:right w:val="none" w:sz="0" w:space="0" w:color="auto"/>
          </w:divBdr>
        </w:div>
        <w:div w:id="883560581">
          <w:marLeft w:val="0"/>
          <w:marRight w:val="0"/>
          <w:marTop w:val="0"/>
          <w:marBottom w:val="101"/>
          <w:divBdr>
            <w:top w:val="none" w:sz="0" w:space="0" w:color="auto"/>
            <w:left w:val="none" w:sz="0" w:space="0" w:color="auto"/>
            <w:bottom w:val="none" w:sz="0" w:space="0" w:color="auto"/>
            <w:right w:val="none" w:sz="0" w:space="0" w:color="auto"/>
          </w:divBdr>
        </w:div>
        <w:div w:id="1492022718">
          <w:marLeft w:val="720"/>
          <w:marRight w:val="0"/>
          <w:marTop w:val="0"/>
          <w:marBottom w:val="101"/>
          <w:divBdr>
            <w:top w:val="none" w:sz="0" w:space="0" w:color="auto"/>
            <w:left w:val="none" w:sz="0" w:space="0" w:color="auto"/>
            <w:bottom w:val="none" w:sz="0" w:space="0" w:color="auto"/>
            <w:right w:val="none" w:sz="0" w:space="0" w:color="auto"/>
          </w:divBdr>
        </w:div>
        <w:div w:id="446512084">
          <w:marLeft w:val="720"/>
          <w:marRight w:val="0"/>
          <w:marTop w:val="0"/>
          <w:marBottom w:val="101"/>
          <w:divBdr>
            <w:top w:val="none" w:sz="0" w:space="0" w:color="auto"/>
            <w:left w:val="none" w:sz="0" w:space="0" w:color="auto"/>
            <w:bottom w:val="none" w:sz="0" w:space="0" w:color="auto"/>
            <w:right w:val="none" w:sz="0" w:space="0" w:color="auto"/>
          </w:divBdr>
        </w:div>
        <w:div w:id="1238789653">
          <w:marLeft w:val="720"/>
          <w:marRight w:val="0"/>
          <w:marTop w:val="0"/>
          <w:marBottom w:val="101"/>
          <w:divBdr>
            <w:top w:val="none" w:sz="0" w:space="0" w:color="auto"/>
            <w:left w:val="none" w:sz="0" w:space="0" w:color="auto"/>
            <w:bottom w:val="none" w:sz="0" w:space="0" w:color="auto"/>
            <w:right w:val="none" w:sz="0" w:space="0" w:color="auto"/>
          </w:divBdr>
        </w:div>
        <w:div w:id="1324777139">
          <w:marLeft w:val="720"/>
          <w:marRight w:val="0"/>
          <w:marTop w:val="0"/>
          <w:marBottom w:val="101"/>
          <w:divBdr>
            <w:top w:val="none" w:sz="0" w:space="0" w:color="auto"/>
            <w:left w:val="none" w:sz="0" w:space="0" w:color="auto"/>
            <w:bottom w:val="none" w:sz="0" w:space="0" w:color="auto"/>
            <w:right w:val="none" w:sz="0" w:space="0" w:color="auto"/>
          </w:divBdr>
        </w:div>
        <w:div w:id="892231157">
          <w:marLeft w:val="0"/>
          <w:marRight w:val="0"/>
          <w:marTop w:val="0"/>
          <w:marBottom w:val="76"/>
          <w:divBdr>
            <w:top w:val="none" w:sz="0" w:space="0" w:color="auto"/>
            <w:left w:val="none" w:sz="0" w:space="0" w:color="auto"/>
            <w:bottom w:val="none" w:sz="0" w:space="0" w:color="auto"/>
            <w:right w:val="none" w:sz="0" w:space="0" w:color="auto"/>
          </w:divBdr>
        </w:div>
        <w:div w:id="900604448">
          <w:marLeft w:val="720"/>
          <w:marRight w:val="0"/>
          <w:marTop w:val="0"/>
          <w:marBottom w:val="76"/>
          <w:divBdr>
            <w:top w:val="none" w:sz="0" w:space="0" w:color="auto"/>
            <w:left w:val="none" w:sz="0" w:space="0" w:color="auto"/>
            <w:bottom w:val="none" w:sz="0" w:space="0" w:color="auto"/>
            <w:right w:val="none" w:sz="0" w:space="0" w:color="auto"/>
          </w:divBdr>
        </w:div>
        <w:div w:id="805393666">
          <w:marLeft w:val="720"/>
          <w:marRight w:val="0"/>
          <w:marTop w:val="0"/>
          <w:marBottom w:val="76"/>
          <w:divBdr>
            <w:top w:val="none" w:sz="0" w:space="0" w:color="auto"/>
            <w:left w:val="none" w:sz="0" w:space="0" w:color="auto"/>
            <w:bottom w:val="none" w:sz="0" w:space="0" w:color="auto"/>
            <w:right w:val="none" w:sz="0" w:space="0" w:color="auto"/>
          </w:divBdr>
        </w:div>
        <w:div w:id="1178810391">
          <w:marLeft w:val="0"/>
          <w:marRight w:val="0"/>
          <w:marTop w:val="0"/>
          <w:marBottom w:val="76"/>
          <w:divBdr>
            <w:top w:val="none" w:sz="0" w:space="0" w:color="auto"/>
            <w:left w:val="none" w:sz="0" w:space="0" w:color="auto"/>
            <w:bottom w:val="none" w:sz="0" w:space="0" w:color="auto"/>
            <w:right w:val="none" w:sz="0" w:space="0" w:color="auto"/>
          </w:divBdr>
        </w:div>
        <w:div w:id="1461723027">
          <w:marLeft w:val="0"/>
          <w:marRight w:val="0"/>
          <w:marTop w:val="0"/>
          <w:marBottom w:val="76"/>
          <w:divBdr>
            <w:top w:val="none" w:sz="0" w:space="0" w:color="auto"/>
            <w:left w:val="none" w:sz="0" w:space="0" w:color="auto"/>
            <w:bottom w:val="none" w:sz="0" w:space="0" w:color="auto"/>
            <w:right w:val="none" w:sz="0" w:space="0" w:color="auto"/>
          </w:divBdr>
        </w:div>
        <w:div w:id="1304116472">
          <w:marLeft w:val="0"/>
          <w:marRight w:val="0"/>
          <w:marTop w:val="0"/>
          <w:marBottom w:val="76"/>
          <w:divBdr>
            <w:top w:val="none" w:sz="0" w:space="0" w:color="auto"/>
            <w:left w:val="none" w:sz="0" w:space="0" w:color="auto"/>
            <w:bottom w:val="none" w:sz="0" w:space="0" w:color="auto"/>
            <w:right w:val="none" w:sz="0" w:space="0" w:color="auto"/>
          </w:divBdr>
        </w:div>
        <w:div w:id="51739987">
          <w:marLeft w:val="0"/>
          <w:marRight w:val="0"/>
          <w:marTop w:val="0"/>
          <w:marBottom w:val="76"/>
          <w:divBdr>
            <w:top w:val="none" w:sz="0" w:space="0" w:color="auto"/>
            <w:left w:val="none" w:sz="0" w:space="0" w:color="auto"/>
            <w:bottom w:val="none" w:sz="0" w:space="0" w:color="auto"/>
            <w:right w:val="none" w:sz="0" w:space="0" w:color="auto"/>
          </w:divBdr>
        </w:div>
        <w:div w:id="366679191">
          <w:marLeft w:val="0"/>
          <w:marRight w:val="0"/>
          <w:marTop w:val="0"/>
          <w:marBottom w:val="76"/>
          <w:divBdr>
            <w:top w:val="none" w:sz="0" w:space="0" w:color="auto"/>
            <w:left w:val="none" w:sz="0" w:space="0" w:color="auto"/>
            <w:bottom w:val="none" w:sz="0" w:space="0" w:color="auto"/>
            <w:right w:val="none" w:sz="0" w:space="0" w:color="auto"/>
          </w:divBdr>
        </w:div>
        <w:div w:id="39793669">
          <w:marLeft w:val="0"/>
          <w:marRight w:val="0"/>
          <w:marTop w:val="0"/>
          <w:marBottom w:val="76"/>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1388</Words>
  <Characters>7639</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2023-07-11T14:58:00Z</dcterms:created>
  <dcterms:modified xsi:type="dcterms:W3CDTF">2023-07-11T15:00:00Z</dcterms:modified>
</cp:coreProperties>
</file>