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Convenio de Revisión Salarial de fecha 29 de enero de 2021, firmado por los representantes de más de las dos terceras partes de los trabajadores sindicalizados y de los patrones afectos al Contrato Ley de la Industria de la Radio y la Televisión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12 de marzo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TRABAJO.- Secretaría del Trabajo y Previsión Social.- Unidad de Funcionarios Conciliadores.</w:t>
      </w:r>
    </w:p>
    <w:p w:rsidR="00000000" w:rsidDel="00000000" w:rsidP="00000000" w:rsidRDefault="00000000" w:rsidRPr="00000000" w14:paraId="00000006">
      <w:pPr>
        <w:shd w:fill="ffffff" w:val="clear"/>
        <w:spacing w:after="100" w:lineRule="auto"/>
        <w:ind w:firstLine="280"/>
        <w:jc w:val="both"/>
        <w:rPr>
          <w:b w:val="1"/>
          <w:color w:val="2f2f2f"/>
          <w:sz w:val="16"/>
          <w:szCs w:val="16"/>
        </w:rPr>
      </w:pPr>
      <w:r w:rsidDel="00000000" w:rsidR="00000000" w:rsidRPr="00000000">
        <w:rPr>
          <w:color w:val="2f2f2f"/>
          <w:sz w:val="16"/>
          <w:szCs w:val="16"/>
          <w:rtl w:val="0"/>
        </w:rPr>
        <w:t xml:space="preserve">ASUNTO </w:t>
      </w:r>
      <w:r w:rsidDel="00000000" w:rsidR="00000000" w:rsidRPr="00000000">
        <w:rPr>
          <w:b w:val="1"/>
          <w:color w:val="2f2f2f"/>
          <w:sz w:val="16"/>
          <w:szCs w:val="16"/>
          <w:rtl w:val="0"/>
        </w:rPr>
        <w:t xml:space="preserve">CONVENIO DEL CONTRATO LEY DE LA INDUSTRIA DE LA RADIO Y LA TELEVISIÓN.</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Ciudad de México siendo las TRECE HORAS CON TREINTA MINUTOS DEL DÍA VEINTINUEVE DE ENERO DEL AÑO DOS MIL VEINTIUNO, comparecen ante los CC. Mtro. Manuel Arturo García Urrutia Martínez, Titular de la Unidad de Funcionarios Conciliadores, Pedro García Ramón, Director General de Convenciones y Marco Antonio Mora Fonseca, Funcionario Conciliador, por una parte y en representación del sector obrero, los CC. SR. RICARDO ACEDO SAMANIEGO, PROF. PATRICIO FLORES SANDOVAL, SR. MIGUEL ANGEL PALOMERA DE LA REE, FRANCISCO CONTRERAS VERGARA, LEONCIO PEREGRINA BUELNA, SILVINO ANTONIO FERNÁNDEZ LÓPEZ, FRANCISCO JAVIER LÓPEZ ÁLVAREZ, JUAN MANUEL HERRERA PÉREZ, RAMIRO ROBERTO MONTES DE OCA LÓPEZ, ALBERTO PICHARDO HERNÁNDEZ, ARMANDO CORNEJO OJEDA, AMPARO ALICIA BELTRÁN GONZÁLEZ, J. ERNESTO ARELLANO PÉREZ, JÓSE DE JESÚS ORTEGA BALDERAS, MIGUEL ANGEL PONCE DE LEÓN, CARLOS UGALDE LÓPEZ, SERGIO ALFONSO PACHECO HERNÁNDEZ, por la Cámara Nacional de la Industria de Radio y Televisión los CC. LICS. JOSÉ LUIS RODRÍGUEZ AGUIRRE, EMILIO RAÚL SANDOVAL NAVARRETE, EFRÉN HUERTA RODRÍGUEZ, FRANCISCO MANUEL CAMPUZANO LAMADRID, MIGUEL OROZCO GÓMEZ y REYNA ELIZABETH LÓPEZ BRITO todos ellos miembros de las Comisiones designadas en la Convención Obrero Patronal Revisora del Contrato Ley de la Industria de la Radio y la Televisión y dijeron:</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la personalidad que tienen acreditada en el expediente formado en la Unidad de Funcionarios Conciliadores de la Secretaría del Trabajo y Previsión Social, con motivo de la Revisión Salarial del Contrato Ley mencionado, han acreditado representar a más de las dos terceras partes de trabajadores sindicalizados y de los patrones que tienen a su servicio a tales trabajadores, a que se refieren los Artículos 419 Fracción I, con relación al 406 de la Ley Federal del Trabajo y con tal carácter haber llegado a un acuerdo por virtud del cual se da por revisado en forma salarial, el Contrato Ley de la Industria de la Radio y la Televisión, dando así por terminados los trabajos de la Convención Obrero Patronal Revisora de dicho Contrato Ley y al efecto celebran este Convenio, al tenor de las siguientes:</w:t>
      </w:r>
    </w:p>
    <w:p w:rsidR="00000000" w:rsidDel="00000000" w:rsidP="00000000" w:rsidRDefault="00000000" w:rsidRPr="00000000" w14:paraId="0000000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CLAUSULAS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w:t>
      </w:r>
      <w:r w:rsidDel="00000000" w:rsidR="00000000" w:rsidRPr="00000000">
        <w:rPr>
          <w:color w:val="2f2f2f"/>
          <w:sz w:val="18"/>
          <w:szCs w:val="18"/>
          <w:rtl w:val="0"/>
        </w:rPr>
        <w:t xml:space="preserve"> Las partes se reconocen mutua y recíprocamente la personalidad con la que comparecen para celebrar el presente Convenio, para todos los efectos legales y contractuales a que haya lugar.</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w:t>
      </w:r>
      <w:r w:rsidDel="00000000" w:rsidR="00000000" w:rsidRPr="00000000">
        <w:rPr>
          <w:color w:val="2f2f2f"/>
          <w:sz w:val="18"/>
          <w:szCs w:val="18"/>
          <w:rtl w:val="0"/>
        </w:rPr>
        <w:t xml:space="preserve"> Se tiene por revisado en su aspecto salarial el Contrato Ley de la Industria de la Radio y la Televisión, de conformidad a lo pactado por las partes, quedando redactado en los términos del presente Convenio debidamente firmado por las partes.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w:t>
      </w:r>
      <w:r w:rsidDel="00000000" w:rsidR="00000000" w:rsidRPr="00000000">
        <w:rPr>
          <w:color w:val="2f2f2f"/>
          <w:sz w:val="18"/>
          <w:szCs w:val="18"/>
          <w:rtl w:val="0"/>
        </w:rPr>
        <w:t xml:space="preserve"> Las partes acuerdan incrementar los salarios por cuota diaria de todos y cada uno de los trabajadores sindicalizados afectos al Contrato Ley de la Industria de la Radio y de la Televisión, en un </w:t>
      </w:r>
      <w:r w:rsidDel="00000000" w:rsidR="00000000" w:rsidRPr="00000000">
        <w:rPr>
          <w:b w:val="1"/>
          <w:color w:val="2f2f2f"/>
          <w:sz w:val="18"/>
          <w:szCs w:val="18"/>
          <w:rtl w:val="0"/>
        </w:rPr>
        <w:t xml:space="preserve">3% (TRES POR CIENTO)</w:t>
      </w:r>
      <w:r w:rsidDel="00000000" w:rsidR="00000000" w:rsidRPr="00000000">
        <w:rPr>
          <w:color w:val="2f2f2f"/>
          <w:sz w:val="18"/>
          <w:szCs w:val="18"/>
          <w:rtl w:val="0"/>
        </w:rPr>
        <w:t xml:space="preserve"> sobre los salarios que por cuota diaria percibían los trabajadores sindicalizados hasta el día treinta y uno de diciembre de dos mil veinte, aumento que entrará en vigor a partir del primero de febrero del año dos mil veintiuno, mismo que estará vigente hasta el treinta y uno de julio del mismo año y a partir del primero de agosto del mismo año, se incrementará de manera adicional el </w:t>
      </w:r>
      <w:r w:rsidDel="00000000" w:rsidR="00000000" w:rsidRPr="00000000">
        <w:rPr>
          <w:b w:val="1"/>
          <w:color w:val="2f2f2f"/>
          <w:sz w:val="18"/>
          <w:szCs w:val="18"/>
          <w:rtl w:val="0"/>
        </w:rPr>
        <w:t xml:space="preserve">1.7% (UNO PUNTO SIETE POR CIENTO)</w:t>
      </w:r>
      <w:r w:rsidDel="00000000" w:rsidR="00000000" w:rsidRPr="00000000">
        <w:rPr>
          <w:color w:val="2f2f2f"/>
          <w:sz w:val="18"/>
          <w:szCs w:val="18"/>
          <w:rtl w:val="0"/>
        </w:rPr>
        <w:t xml:space="preserve"> sobre los salarios vigentes al treinta y uno de diciembre del dos mil veinte, lo que representará un total del </w:t>
      </w:r>
      <w:r w:rsidDel="00000000" w:rsidR="00000000" w:rsidRPr="00000000">
        <w:rPr>
          <w:b w:val="1"/>
          <w:color w:val="2f2f2f"/>
          <w:sz w:val="18"/>
          <w:szCs w:val="18"/>
          <w:rtl w:val="0"/>
        </w:rPr>
        <w:t xml:space="preserve">4.7% (CUATRO PUNTO SIETE POR CIENTO)</w:t>
      </w:r>
      <w:r w:rsidDel="00000000" w:rsidR="00000000" w:rsidRPr="00000000">
        <w:rPr>
          <w:color w:val="2f2f2f"/>
          <w:sz w:val="18"/>
          <w:szCs w:val="18"/>
          <w:rtl w:val="0"/>
        </w:rPr>
        <w:t xml:space="preserve">, sobre los salarios vigentes al treinta y uno de diciembre del año dos mil veinte.</w:t>
      </w:r>
    </w:p>
    <w:p w:rsidR="00000000" w:rsidDel="00000000" w:rsidP="00000000" w:rsidRDefault="00000000" w:rsidRPr="00000000" w14:paraId="0000000D">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CUARTA.</w:t>
      </w:r>
      <w:r w:rsidDel="00000000" w:rsidR="00000000" w:rsidRPr="00000000">
        <w:rPr>
          <w:color w:val="2f2f2f"/>
          <w:sz w:val="18"/>
          <w:szCs w:val="18"/>
          <w:rtl w:val="0"/>
        </w:rPr>
        <w:t xml:space="preserve"> </w:t>
      </w:r>
      <w:r w:rsidDel="00000000" w:rsidR="00000000" w:rsidRPr="00000000">
        <w:rPr>
          <w:sz w:val="18"/>
          <w:szCs w:val="18"/>
          <w:rtl w:val="0"/>
        </w:rPr>
        <w:t xml:space="preserve">El aumento pactado en la Cláusula que antecede, operará sobre los salarios por cuota diaria que percibían los trabajadores sindicalizados hasta el treinta y uno de diciembre de dos mil veinte, en la inteligencia de que ningún trabajador sindicalizado que labore en alguno de los 43 municipios del área geográfica de la Zona Libre de la Frontera Norte a que se refiere la Resolución de la CONASAMI, publicada en el Diario Oficial de la Federación el veintitrés de diciembre de dos mil veinte, percibirá un salario inferior al publicado.</w:t>
      </w:r>
    </w:p>
    <w:p w:rsidR="00000000" w:rsidDel="00000000" w:rsidP="00000000" w:rsidRDefault="00000000" w:rsidRPr="00000000" w14:paraId="0000000E">
      <w:pPr>
        <w:shd w:fill="ffffff" w:val="clear"/>
        <w:spacing w:after="100" w:lineRule="auto"/>
        <w:ind w:firstLine="280"/>
        <w:jc w:val="both"/>
        <w:rPr>
          <w:sz w:val="18"/>
          <w:szCs w:val="18"/>
        </w:rPr>
      </w:pPr>
      <w:r w:rsidDel="00000000" w:rsidR="00000000" w:rsidRPr="00000000">
        <w:rPr>
          <w:sz w:val="18"/>
          <w:szCs w:val="18"/>
          <w:rtl w:val="0"/>
        </w:rPr>
        <w:t xml:space="preserve">Para el caso de los trabajadores de la radio, los locutores percibirán dicho salario incrementado en un 15% (QUINCE POR CIENTO); para el caso de los operadores y el resto del personal sindicalizado en un 10% (DIEZ POR CIENTO); con excepción de las plazas de vigilante de planta, mozo, cobrador y misceláneo cuyo salario no podrá ser inferior al salario mínimo general vigente de la Zona Libre de la Frontera Norte.</w:t>
      </w:r>
    </w:p>
    <w:p w:rsidR="00000000" w:rsidDel="00000000" w:rsidP="00000000" w:rsidRDefault="00000000" w:rsidRPr="00000000" w14:paraId="0000000F">
      <w:pPr>
        <w:shd w:fill="ffffff" w:val="clear"/>
        <w:spacing w:after="100" w:lineRule="auto"/>
        <w:ind w:firstLine="280"/>
        <w:jc w:val="both"/>
        <w:rPr>
          <w:sz w:val="18"/>
          <w:szCs w:val="18"/>
        </w:rPr>
      </w:pPr>
      <w:r w:rsidDel="00000000" w:rsidR="00000000" w:rsidRPr="00000000">
        <w:rPr>
          <w:sz w:val="18"/>
          <w:szCs w:val="18"/>
          <w:rtl w:val="0"/>
        </w:rPr>
        <w:t xml:space="preserve">El personal sindicalizado que labore en el resto del país no podrá percibir un salario inferior al correspondiente al salario mínimo general vigente a partir del primero de enero de dos mil veintiuno, incrementado en un 50% (CINCUENTA POR CIENTO).</w:t>
      </w:r>
    </w:p>
    <w:p w:rsidR="00000000" w:rsidDel="00000000" w:rsidP="00000000" w:rsidRDefault="00000000" w:rsidRPr="00000000" w14:paraId="00000010">
      <w:pPr>
        <w:shd w:fill="ffffff" w:val="clear"/>
        <w:spacing w:after="100" w:lineRule="auto"/>
        <w:ind w:firstLine="280"/>
        <w:jc w:val="both"/>
        <w:rPr>
          <w:sz w:val="18"/>
          <w:szCs w:val="18"/>
        </w:rPr>
      </w:pPr>
      <w:r w:rsidDel="00000000" w:rsidR="00000000" w:rsidRPr="00000000">
        <w:rPr>
          <w:sz w:val="18"/>
          <w:szCs w:val="18"/>
          <w:rtl w:val="0"/>
        </w:rPr>
        <w:t xml:space="preserve">Para el caso de los trabajadores de la radio, los locutores percibirán el salario mínimo general incrementando en un 65% (SESENTA Y CINCO POR CIENTO) y para el resto del personal el salario mínimo general incrementado en un 55% (CINCUENTA Y CINCO POR CIENTO), con excepción de las plazas de vigilante de planta, mozo, cobrador y misceláneo cuyo salario será el equivalente al mínimo general incrementando en un 50% (CINCUENTA POR CIENTO).</w:t>
      </w:r>
    </w:p>
    <w:p w:rsidR="00000000" w:rsidDel="00000000" w:rsidP="00000000" w:rsidRDefault="00000000" w:rsidRPr="00000000" w14:paraId="00000011">
      <w:pPr>
        <w:shd w:fill="ffffff" w:val="clear"/>
        <w:spacing w:after="100" w:lineRule="auto"/>
        <w:ind w:firstLine="280"/>
        <w:jc w:val="both"/>
        <w:rPr>
          <w:sz w:val="18"/>
          <w:szCs w:val="18"/>
        </w:rPr>
      </w:pPr>
      <w:r w:rsidDel="00000000" w:rsidR="00000000" w:rsidRPr="00000000">
        <w:rPr>
          <w:sz w:val="18"/>
          <w:szCs w:val="18"/>
          <w:rtl w:val="0"/>
        </w:rPr>
        <w:t xml:space="preserve">Si a partir del primero de enero de dos mil veintiuno, algún trabajador sindicalizado hubiera percibido una cantidad inferior, las diferencias que hubiere serán retroactivas a dicha fecha.</w:t>
      </w:r>
    </w:p>
    <w:p w:rsidR="00000000" w:rsidDel="00000000" w:rsidP="00000000" w:rsidRDefault="00000000" w:rsidRPr="00000000" w14:paraId="00000012">
      <w:pPr>
        <w:shd w:fill="ffffff" w:val="clear"/>
        <w:spacing w:after="100" w:lineRule="auto"/>
        <w:ind w:firstLine="280"/>
        <w:jc w:val="both"/>
        <w:rPr>
          <w:sz w:val="18"/>
          <w:szCs w:val="18"/>
        </w:rPr>
      </w:pPr>
      <w:r w:rsidDel="00000000" w:rsidR="00000000" w:rsidRPr="00000000">
        <w:rPr>
          <w:sz w:val="18"/>
          <w:szCs w:val="18"/>
          <w:rtl w:val="0"/>
        </w:rPr>
        <w:t xml:space="preserve">Si antes del treinta y uno de enero de dos mil veintidós, se incrementara nuevamente el salario mínimo general de cualquiera de las áreas geográficas establecidas en el Decreto referido, las partes se obligan a revisar la aplicación de éste.</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w:t>
      </w:r>
      <w:r w:rsidDel="00000000" w:rsidR="00000000" w:rsidRPr="00000000">
        <w:rPr>
          <w:color w:val="2f2f2f"/>
          <w:sz w:val="18"/>
          <w:szCs w:val="18"/>
          <w:rtl w:val="0"/>
        </w:rPr>
        <w:t xml:space="preserve"> Los incrementos de salarios pactados con motivo de esta revisión y que se precisan en las Cláusulas que anteceden, serán aplicables por así haberlo convenido las partes, tanto para los trabajadores sindicalizados que laboren en la rama de la radio, como para los que laboren en la de televisión.</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SÉXTA.</w:t>
      </w:r>
      <w:r w:rsidDel="00000000" w:rsidR="00000000" w:rsidRPr="00000000">
        <w:rPr>
          <w:color w:val="2f2f2f"/>
          <w:sz w:val="18"/>
          <w:szCs w:val="18"/>
          <w:rtl w:val="0"/>
        </w:rPr>
        <w:t xml:space="preserve"> El Contrato Ley de la Industria de la Radio y la Televisión tendrá una vigencia salarial del primero de febrero del año dos mil veintiuno al treinta y uno de enero del año dos mil veintidós.</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 </w:t>
      </w:r>
      <w:r w:rsidDel="00000000" w:rsidR="00000000" w:rsidRPr="00000000">
        <w:rPr>
          <w:color w:val="2f2f2f"/>
          <w:sz w:val="18"/>
          <w:szCs w:val="18"/>
          <w:rtl w:val="0"/>
        </w:rPr>
        <w:t xml:space="preserve">Las partes convienen que continuará vigente y con plena aplicación lo acordado en materia de eficiencia.</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w:t>
      </w:r>
      <w:r w:rsidDel="00000000" w:rsidR="00000000" w:rsidRPr="00000000">
        <w:rPr>
          <w:color w:val="2f2f2f"/>
          <w:sz w:val="18"/>
          <w:szCs w:val="18"/>
          <w:rtl w:val="0"/>
        </w:rPr>
        <w:t xml:space="preserve"> El sector obrero a través de los diversos sindicatos que lo integran se desiste a su perjuicio de los emplazamientos a huelga presentados ante la H. Junta Federal de Conciliación y Arbitraje, con motivo de la Revisión Salarial, para todos los efectos legales consiguientes y conforme a lo precisado por los Artículos 419 y 419 bis de la Ley Federal del Trabajo.</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NOVENA.</w:t>
      </w:r>
      <w:r w:rsidDel="00000000" w:rsidR="00000000" w:rsidRPr="00000000">
        <w:rPr>
          <w:color w:val="2f2f2f"/>
          <w:sz w:val="18"/>
          <w:szCs w:val="18"/>
          <w:rtl w:val="0"/>
        </w:rPr>
        <w:t xml:space="preserve"> Las partes se obligan a ratificar el presente Convenio ante la Junta Federal de Conciliación y Arbitraje, para todos los efectos legales correspondientes, designando el sector obrero para ese efecto a los CC. LICENCIADOS FRANCISCO CONTRERAS VERGARA, AMPARO ALICIA BELTRÁN GONZÁLEZ, ARMANDO CORNEJO OJEDA, FRANCISCO URIEL SERRANO CRUZ, ODALIS CRISOSTOMO BAUTISTA y por el sector patronal a los CC. LICENCIADOS MIGUEL OROZCO GÓMEZ y REYNA ELIZABETH LÓPEZ BRITO, los que podrán concurrir conjunta o separadamente indistintamente.</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w:t>
      </w:r>
      <w:r w:rsidDel="00000000" w:rsidR="00000000" w:rsidRPr="00000000">
        <w:rPr>
          <w:color w:val="2f2f2f"/>
          <w:sz w:val="18"/>
          <w:szCs w:val="18"/>
          <w:rtl w:val="0"/>
        </w:rPr>
        <w:t xml:space="preserve"> Las partes solicitan, respetuosamente, a la H. Secretaría del Trabajo y Previsión Social, ordene a la brevedad posible la publicación en el Diario Oficial de la Federación del presente Convenio.</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PRIMERA.</w:t>
      </w:r>
      <w:r w:rsidDel="00000000" w:rsidR="00000000" w:rsidRPr="00000000">
        <w:rPr>
          <w:color w:val="2f2f2f"/>
          <w:sz w:val="18"/>
          <w:szCs w:val="18"/>
          <w:rtl w:val="0"/>
        </w:rPr>
        <w:t xml:space="preserve"> Las partes solicitan se dé cuenta con el presente Convenio al Pleno de la Convención, para los efectos legales y reglamentarios correspondientes.</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PARA CONSTANCIA</w:t>
      </w:r>
      <w:r w:rsidDel="00000000" w:rsidR="00000000" w:rsidRPr="00000000">
        <w:rPr>
          <w:color w:val="2f2f2f"/>
          <w:sz w:val="18"/>
          <w:szCs w:val="18"/>
          <w:rtl w:val="0"/>
        </w:rPr>
        <w:t xml:space="preserve"> se levanta el presente Convenio, que después de leído y aprobado en sus términos, lo firman al margen los comparecientes y al calce los CC. Funcionarios que actúan.</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Titular de la Unidad de Funcionarios Conciliadores, Mtro.</w:t>
      </w:r>
      <w:r w:rsidDel="00000000" w:rsidR="00000000" w:rsidRPr="00000000">
        <w:rPr>
          <w:b w:val="1"/>
          <w:color w:val="2f2f2f"/>
          <w:sz w:val="18"/>
          <w:szCs w:val="18"/>
          <w:rtl w:val="0"/>
        </w:rPr>
        <w:t xml:space="preserve"> Manuel Arturo García Urrutia Martínez</w:t>
      </w:r>
      <w:r w:rsidDel="00000000" w:rsidR="00000000" w:rsidRPr="00000000">
        <w:rPr>
          <w:color w:val="2f2f2f"/>
          <w:sz w:val="18"/>
          <w:szCs w:val="18"/>
          <w:rtl w:val="0"/>
        </w:rPr>
        <w:t xml:space="preserve">.- Rúbrica.- El Director General de Convenciones, Lic. </w:t>
      </w:r>
      <w:r w:rsidDel="00000000" w:rsidR="00000000" w:rsidRPr="00000000">
        <w:rPr>
          <w:b w:val="1"/>
          <w:color w:val="2f2f2f"/>
          <w:sz w:val="18"/>
          <w:szCs w:val="18"/>
          <w:rtl w:val="0"/>
        </w:rPr>
        <w:t xml:space="preserve">Pedro García Ramón</w:t>
      </w:r>
      <w:r w:rsidDel="00000000" w:rsidR="00000000" w:rsidRPr="00000000">
        <w:rPr>
          <w:color w:val="2f2f2f"/>
          <w:sz w:val="18"/>
          <w:szCs w:val="18"/>
          <w:rtl w:val="0"/>
        </w:rPr>
        <w:t xml:space="preserve">.- Rúbrica.- El Funcionario Conciliador, </w:t>
      </w:r>
      <w:r w:rsidDel="00000000" w:rsidR="00000000" w:rsidRPr="00000000">
        <w:rPr>
          <w:b w:val="1"/>
          <w:color w:val="2f2f2f"/>
          <w:sz w:val="18"/>
          <w:szCs w:val="18"/>
          <w:rtl w:val="0"/>
        </w:rPr>
        <w:t xml:space="preserve">Marco Antonio Mora Fonseca</w:t>
      </w:r>
      <w:r w:rsidDel="00000000" w:rsidR="00000000" w:rsidRPr="00000000">
        <w:rPr>
          <w:color w:val="2f2f2f"/>
          <w:sz w:val="18"/>
          <w:szCs w:val="18"/>
          <w:rtl w:val="0"/>
        </w:rPr>
        <w:t xml:space="preserve">.- Rúbrica.</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D">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