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4A" w:rsidRDefault="003C0C4A" w:rsidP="003C0C4A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4F81BD" w:themeColor="accent1"/>
          <w:kern w:val="36"/>
          <w:szCs w:val="20"/>
          <w:lang w:eastAsia="es-MX"/>
        </w:rPr>
      </w:pPr>
      <w:r w:rsidRPr="003C0C4A">
        <w:rPr>
          <w:rFonts w:ascii="Verdana" w:eastAsia="Times New Roman" w:hAnsi="Verdana" w:cs="Times New Roman"/>
          <w:b/>
          <w:bCs/>
          <w:color w:val="4F81BD" w:themeColor="accent1"/>
          <w:kern w:val="36"/>
          <w:szCs w:val="20"/>
          <w:lang w:eastAsia="es-MX"/>
        </w:rPr>
        <w:t>Acuerdo que modifica al diverso por el que se establece la clasificación y codificación de mercancías cuya importación y exportación está sujeta a regulación por parte de las dependencias que integran la Comisión Intersecretarial para el Control del Proceso y Uso de Plaguicidas, Fertilizantes y Sustancias Tóxicas</w:t>
      </w:r>
    </w:p>
    <w:p w:rsidR="003C0C4A" w:rsidRPr="003C0C4A" w:rsidRDefault="003C0C4A" w:rsidP="003C0C4A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4F81BD" w:themeColor="accent1"/>
          <w:kern w:val="36"/>
          <w:szCs w:val="20"/>
          <w:lang w:eastAsia="es-MX"/>
        </w:rPr>
      </w:pPr>
      <w:r>
        <w:rPr>
          <w:rFonts w:ascii="Verdana" w:eastAsia="Times New Roman" w:hAnsi="Verdana" w:cs="Times New Roman"/>
          <w:b/>
          <w:bCs/>
          <w:color w:val="4F81BD" w:themeColor="accent1"/>
          <w:kern w:val="36"/>
          <w:szCs w:val="20"/>
          <w:lang w:eastAsia="es-MX"/>
        </w:rPr>
        <w:t>(DOF 04 de febrero de 2020)</w:t>
      </w:r>
    </w:p>
    <w:p w:rsidR="003C0C4A" w:rsidRPr="003C0C4A" w:rsidRDefault="003C0C4A" w:rsidP="003C0C4A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2F2F2F"/>
          <w:kern w:val="36"/>
          <w:sz w:val="20"/>
          <w:szCs w:val="20"/>
          <w:lang w:eastAsia="es-MX"/>
        </w:rPr>
      </w:pPr>
    </w:p>
    <w:p w:rsidR="003C0C4A" w:rsidRPr="003C0C4A" w:rsidRDefault="003C0C4A" w:rsidP="003C0C4A">
      <w:pPr>
        <w:pBdr>
          <w:top w:val="single" w:sz="6" w:space="0" w:color="000000"/>
        </w:pBdr>
        <w:shd w:val="clear" w:color="auto" w:fill="FFFFFF"/>
        <w:spacing w:before="100" w:beforeAutospacing="1" w:after="101" w:line="240" w:lineRule="auto"/>
        <w:jc w:val="both"/>
        <w:outlineLvl w:val="1"/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</w:pPr>
      <w:r w:rsidRPr="003C0C4A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Al margen un sello con el Escudo Nacional, que dice: Estados Unidos Mexicanos.- Secretaría de Medio Ambiente y Recursos Naturales.- Secretaría de Economía.- Secretaría de Agricultura y Desarrollo Rural.- Secretaría de Salud.</w:t>
      </w:r>
    </w:p>
    <w:p w:rsidR="003C0C4A" w:rsidRPr="003C0C4A" w:rsidRDefault="003C0C4A" w:rsidP="003C0C4A">
      <w:pPr>
        <w:shd w:val="clear" w:color="auto" w:fill="FFFFFF"/>
        <w:spacing w:after="2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3C0C4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VÍCTOR MANUEL TOLEDO MANZUR, Secretario de Medio Ambiente y Recursos Naturales, GRACIELA MÁRQUEZ COLÍN, Secretaria de Economía, VÍCTOR MANUEL VILLALOBOS ARÁMBULA, Secretario de Agricultura y Desarrollo Rural y JORGE CARLOS ALCOCER VARELA, Secretario de Salud, con fundamento en los artículos 32 Bis, 34, 35 y 39 de la Ley Orgánica de la Administración Pública Federal; 4o., fracción III, 5, fracción III, 15, 16, 17, 19, 20 y 21 de la Ley de Comercio Exterior; 36-A, fracciones I, inciso c) y II, inciso b) de la Ley Aduanera; 153 de la Ley General del Equilibrio Ecológico y la Protección al Ambiente; 3, fracción XXII, 17 bis, 283, 284, 285, 298, 368 y 375, fracción VIII de la Ley General de Salud; 9, fracciones III y IV de la Ley Federal para el Control de Sustancias Químicas Susceptibles de Desvío para la Fabricación de Armas Químicas; 5, fracción XVII del Reglamento Interior de la Secretaría de Economía; 2, apartado C, fracción X y 7, fracción XVI del Reglamento Interior de la Secretaría de Salud; 1 y 3, fracciones I, VII y XI del Reglamento de la Comisión Federal para la Protección contra Riesgos Sanitarios; 3 y 24 al 38 del Reglamento en Materia de Registros, Autorizacione</w:t>
      </w:r>
      <w:bookmarkStart w:id="0" w:name="_GoBack"/>
      <w:bookmarkEnd w:id="0"/>
      <w:r w:rsidRPr="003C0C4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s de Importación y Exportación y Certificados de Exportación de Plaguicidas, Nutrientes Vegetales y Sustancias y Materiales Tóxicos o Peligrosos, y 3, fracción III del Reglamento Interior de la Comisión Intersecretarial para el Control del Proceso y Uso de Plaguicidas, Fertilizantes y Sustancias Tóxicas, y</w:t>
      </w:r>
    </w:p>
    <w:p w:rsidR="003C0C4A" w:rsidRPr="003C0C4A" w:rsidRDefault="003C0C4A" w:rsidP="003C0C4A">
      <w:pPr>
        <w:shd w:val="clear" w:color="auto" w:fill="FFFFFF"/>
        <w:spacing w:after="20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3C0C4A"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  <w:t>CONSIDERANDO</w:t>
      </w:r>
    </w:p>
    <w:p w:rsidR="003C0C4A" w:rsidRPr="003C0C4A" w:rsidRDefault="003C0C4A" w:rsidP="003C0C4A">
      <w:pPr>
        <w:shd w:val="clear" w:color="auto" w:fill="FFFFFF"/>
        <w:spacing w:after="2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3C0C4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Que el 12 de abril de 2013, se publicó en el Diario Oficial de la Federación el Acuerdo que establece la clasificación y codificación de mercancías cuya importación y exportación está sujeta a regulación por parte de las dependencias que integran la Comisión Intersecretarial para el Control del Proceso y Uso de Plaguicidas, Fertilizantes y Sustancias Tóxicas (Acuerdo), modificado mediante diversos dados a conocer en el mismo órgano de difusión oficial el 19 de marzo de 2014, 3 de febrero de 2016 y 5 de febrero de 2016, el cual establece las regulaciones no arancelarias a las que se sujetará la introducción al territorio nacional, o la salida de éste, de plaguicidas, fertilizantes y sustancias tóxicas;</w:t>
      </w:r>
    </w:p>
    <w:p w:rsidR="003C0C4A" w:rsidRPr="003C0C4A" w:rsidRDefault="003C0C4A" w:rsidP="003C0C4A">
      <w:pPr>
        <w:shd w:val="clear" w:color="auto" w:fill="FFFFFF"/>
        <w:spacing w:after="2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3C0C4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Que mediante reforma a la Tarifa de la Ley de los Impuestos Generales de Importación y Exportación (Tarifa), se publicó el 6 de noviembre de 2019, en el Diario Oficial de la Federación el Decreto por el que se modifica la Tarifa de la Ley de los Impuestos Generales de Importación y de Exportación y el Decreto por el que se establece el impuesto general de importación para la región fronteriza y la franja fronteriza norte, por medio del cual, se crearon, modificaron la descripción y suprimieron diversas fracciones arancelarias que clasifican Productos químicos orgánicos y Productos diversos de las industrias químicas, en los Capítulos 29 y 38, </w:t>
      </w:r>
      <w:r w:rsidRPr="003C0C4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lastRenderedPageBreak/>
        <w:t>respectivamente, de la Tarifa y cuya introducción a territorio nacional debe sujetarse al cumplimiento de lo señalado en los Puntos Segundo y Quinto del Acuerdo;</w:t>
      </w:r>
    </w:p>
    <w:p w:rsidR="003C0C4A" w:rsidRPr="003C0C4A" w:rsidRDefault="003C0C4A" w:rsidP="003C0C4A">
      <w:pPr>
        <w:shd w:val="clear" w:color="auto" w:fill="FFFFFF"/>
        <w:spacing w:after="2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3C0C4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Que conforme a lo dispuesto por los artículos 20 de la Ley de Comercio Exterior y 36-A fracciones I, inciso c) y II, inciso b) de la Ley Aduanera, sólo podrán hacerse cumplir en el punto de entrada o salida del país, las regulaciones no arancelarias cuyas mercancías hayan sido identificadas en términos de sus fracciones arancelarias y nomenclatura que les corresponda, por lo que resulta de vital importancia mantener la normatividad actualizada, y</w:t>
      </w:r>
    </w:p>
    <w:p w:rsidR="003C0C4A" w:rsidRPr="003C0C4A" w:rsidRDefault="003C0C4A" w:rsidP="003C0C4A">
      <w:pPr>
        <w:shd w:val="clear" w:color="auto" w:fill="FFFFFF"/>
        <w:spacing w:after="2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3C0C4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Que en cumplimiento a lo señalado por la Ley de Comercio Exterior, las medidas a que se refiere el presente instrumento, fueron sometidas a la consideración de la Comisión de Comercio Exterior y opinadas por la misma, por lo que expedimos el siguiente:</w:t>
      </w:r>
    </w:p>
    <w:p w:rsidR="003C0C4A" w:rsidRPr="003C0C4A" w:rsidRDefault="003C0C4A" w:rsidP="003C0C4A">
      <w:pPr>
        <w:shd w:val="clear" w:color="auto" w:fill="FFFFFF"/>
        <w:spacing w:after="20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3C0C4A"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  <w:t>ACUERDO QUE MODIFICA AL DIVERSO POR EL QUE SE ESTABLECE LA CLASIFICACIÓN Y</w:t>
      </w:r>
      <w:r w:rsidRPr="003C0C4A"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  <w:br/>
        <w:t>CODIFICACIÓN DE MERCANCÍAS CUYA IMPORTACIÓN Y EXPORTACIÓN ESTÁ SUJETA A</w:t>
      </w:r>
      <w:r w:rsidRPr="003C0C4A"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  <w:br/>
        <w:t>REGULACIÓN POR PARTE DE LAS DEPENDENCIAS QUE INTEGRAN LA COMISIÓN</w:t>
      </w:r>
      <w:r w:rsidRPr="003C0C4A"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  <w:br/>
        <w:t>INTERSECRETARIAL PARA EL CONTROL DEL PROCESO Y USO DE PLAGUICIDAS, FERTILIZANTES</w:t>
      </w:r>
      <w:r w:rsidRPr="003C0C4A"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  <w:br/>
        <w:t>Y SUSTANCIAS TÓXICAS</w:t>
      </w:r>
    </w:p>
    <w:p w:rsidR="003C0C4A" w:rsidRPr="003C0C4A" w:rsidRDefault="003C0C4A" w:rsidP="003C0C4A">
      <w:pPr>
        <w:shd w:val="clear" w:color="auto" w:fill="FFFFFF"/>
        <w:spacing w:after="2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3C0C4A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Primero.-</w:t>
      </w:r>
      <w:r w:rsidRPr="003C0C4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Se </w:t>
      </w:r>
      <w:r w:rsidRPr="003C0C4A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adicionan </w:t>
      </w:r>
      <w:r w:rsidRPr="003C0C4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a los</w:t>
      </w:r>
      <w:r w:rsidRPr="003C0C4A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 </w:t>
      </w:r>
      <w:r w:rsidRPr="003C0C4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Puntos Segundo y Quinto del Acuerdo que establece la clasificación y codificación de mercancías cuya importación y exportación está sujeta a regulación por parte de las dependencias que integran la Comisión Intersecretarial para el Control del Proceso y Uso de Plaguicidas, Fertilizantes y Sustancias Tóxicas, publicado en el Diario Oficial de la Federación el 12 de abril de 2013 y sus modificaciones posteriores, las fracciones arancelarias de la Tarifa de la Ley de los Impuestos Generales de Importación y de Exportación, en el orden que les corresponda según su numeración, para quedar como sigue:</w:t>
      </w:r>
    </w:p>
    <w:p w:rsidR="003C0C4A" w:rsidRPr="003C0C4A" w:rsidRDefault="003C0C4A" w:rsidP="003C0C4A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3C0C4A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Segundo.</w:t>
      </w:r>
      <w:proofErr w:type="gramStart"/>
      <w:r w:rsidRPr="003C0C4A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- ...</w:t>
      </w:r>
      <w:proofErr w:type="gramEnd"/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6868"/>
      </w:tblGrid>
      <w:tr w:rsidR="003C0C4A" w:rsidRPr="003C0C4A" w:rsidTr="003C0C4A">
        <w:trPr>
          <w:trHeight w:val="243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C0C4A" w:rsidRPr="003C0C4A" w:rsidRDefault="003C0C4A" w:rsidP="003C0C4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C0C4A" w:rsidRPr="003C0C4A" w:rsidRDefault="003C0C4A" w:rsidP="003C0C4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DESCRIPCIÓN</w:t>
            </w:r>
          </w:p>
        </w:tc>
      </w:tr>
      <w:tr w:rsidR="003C0C4A" w:rsidRPr="003C0C4A" w:rsidTr="003C0C4A">
        <w:trPr>
          <w:trHeight w:val="228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C0C4A" w:rsidRPr="003C0C4A" w:rsidRDefault="003C0C4A" w:rsidP="003C0C4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...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0C4A" w:rsidRPr="003C0C4A" w:rsidRDefault="003C0C4A" w:rsidP="003C0C4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...</w:t>
            </w:r>
          </w:p>
        </w:tc>
      </w:tr>
      <w:tr w:rsidR="003C0C4A" w:rsidRPr="003C0C4A" w:rsidTr="003C0C4A">
        <w:trPr>
          <w:trHeight w:val="228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C0C4A" w:rsidRPr="003C0C4A" w:rsidRDefault="003C0C4A" w:rsidP="003C0C4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3808.50.99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0C4A" w:rsidRPr="003C0C4A" w:rsidRDefault="003C0C4A" w:rsidP="003C0C4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Los demás.</w:t>
            </w:r>
          </w:p>
        </w:tc>
      </w:tr>
      <w:tr w:rsidR="003C0C4A" w:rsidRPr="003C0C4A" w:rsidTr="003C0C4A">
        <w:trPr>
          <w:trHeight w:val="228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C0C4A" w:rsidRPr="003C0C4A" w:rsidRDefault="003C0C4A" w:rsidP="003C0C4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...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0C4A" w:rsidRPr="003C0C4A" w:rsidRDefault="003C0C4A" w:rsidP="003C0C4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...</w:t>
            </w:r>
          </w:p>
        </w:tc>
      </w:tr>
      <w:tr w:rsidR="003C0C4A" w:rsidRPr="003C0C4A" w:rsidTr="003C0C4A">
        <w:trPr>
          <w:trHeight w:val="228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C0C4A" w:rsidRPr="003C0C4A" w:rsidRDefault="003C0C4A" w:rsidP="003C0C4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3808.91.05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0C4A" w:rsidRPr="003C0C4A" w:rsidRDefault="003C0C4A" w:rsidP="003C0C4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Formulados a base de: </w:t>
            </w:r>
            <w:proofErr w:type="spellStart"/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oxamil</w:t>
            </w:r>
            <w:proofErr w:type="spellEnd"/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; </w:t>
            </w:r>
            <w:proofErr w:type="spellStart"/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Bacillus</w:t>
            </w:r>
            <w:proofErr w:type="spellEnd"/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thuringiensis</w:t>
            </w:r>
            <w:proofErr w:type="spellEnd"/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3C0C4A" w:rsidRPr="003C0C4A" w:rsidTr="003C0C4A">
        <w:trPr>
          <w:trHeight w:val="243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C0C4A" w:rsidRPr="003C0C4A" w:rsidRDefault="003C0C4A" w:rsidP="003C0C4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...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0C4A" w:rsidRPr="003C0C4A" w:rsidRDefault="003C0C4A" w:rsidP="003C0C4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...</w:t>
            </w:r>
          </w:p>
        </w:tc>
      </w:tr>
    </w:tbl>
    <w:p w:rsidR="003C0C4A" w:rsidRPr="003C0C4A" w:rsidRDefault="003C0C4A" w:rsidP="003C0C4A">
      <w:pPr>
        <w:shd w:val="clear" w:color="auto" w:fill="FFFFFF"/>
        <w:spacing w:after="2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3C0C4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3C0C4A" w:rsidRPr="003C0C4A" w:rsidRDefault="003C0C4A" w:rsidP="003C0C4A">
      <w:pPr>
        <w:shd w:val="clear" w:color="auto" w:fill="FFFFFF"/>
        <w:spacing w:after="2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3C0C4A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Quinto.</w:t>
      </w:r>
      <w:proofErr w:type="gramStart"/>
      <w:r w:rsidRPr="003C0C4A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- ...</w:t>
      </w:r>
      <w:proofErr w:type="gramEnd"/>
    </w:p>
    <w:tbl>
      <w:tblPr>
        <w:tblW w:w="0" w:type="auto"/>
        <w:tblInd w:w="1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6833"/>
      </w:tblGrid>
      <w:tr w:rsidR="003C0C4A" w:rsidRPr="003C0C4A" w:rsidTr="003C0C4A">
        <w:trPr>
          <w:trHeight w:val="215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0C4A" w:rsidRPr="003C0C4A" w:rsidRDefault="003C0C4A" w:rsidP="003C0C4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6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0C4A" w:rsidRPr="003C0C4A" w:rsidRDefault="003C0C4A" w:rsidP="003C0C4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DESCRIPCIÓN</w:t>
            </w:r>
          </w:p>
        </w:tc>
      </w:tr>
      <w:tr w:rsidR="003C0C4A" w:rsidRPr="003C0C4A" w:rsidTr="003C0C4A">
        <w:trPr>
          <w:trHeight w:val="20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C0C4A" w:rsidRPr="003C0C4A" w:rsidRDefault="003C0C4A" w:rsidP="003C0C4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...</w:t>
            </w:r>
          </w:p>
        </w:tc>
        <w:tc>
          <w:tcPr>
            <w:tcW w:w="6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0C4A" w:rsidRPr="003C0C4A" w:rsidRDefault="003C0C4A" w:rsidP="003C0C4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...</w:t>
            </w:r>
          </w:p>
        </w:tc>
      </w:tr>
      <w:tr w:rsidR="003C0C4A" w:rsidRPr="003C0C4A" w:rsidTr="003C0C4A">
        <w:trPr>
          <w:trHeight w:val="20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C0C4A" w:rsidRPr="003C0C4A" w:rsidRDefault="003C0C4A" w:rsidP="003C0C4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3808.50.99</w:t>
            </w:r>
          </w:p>
        </w:tc>
        <w:tc>
          <w:tcPr>
            <w:tcW w:w="6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0C4A" w:rsidRPr="003C0C4A" w:rsidRDefault="003C0C4A" w:rsidP="003C0C4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Los demás.</w:t>
            </w:r>
          </w:p>
        </w:tc>
      </w:tr>
      <w:tr w:rsidR="003C0C4A" w:rsidRPr="003C0C4A" w:rsidTr="003C0C4A">
        <w:trPr>
          <w:trHeight w:val="36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C0C4A" w:rsidRPr="003C0C4A" w:rsidRDefault="003C0C4A" w:rsidP="003C0C4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0C4A" w:rsidRPr="003C0C4A" w:rsidRDefault="003C0C4A" w:rsidP="003C0C4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Únicamente</w:t>
            </w:r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: Los insecticidas, raticidas y demás </w:t>
            </w:r>
            <w:proofErr w:type="spellStart"/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antirroedores</w:t>
            </w:r>
            <w:proofErr w:type="spellEnd"/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, fungicidas, herbicidas, inhibidores de germinación.</w:t>
            </w:r>
          </w:p>
        </w:tc>
      </w:tr>
      <w:tr w:rsidR="003C0C4A" w:rsidRPr="003C0C4A" w:rsidTr="003C0C4A">
        <w:trPr>
          <w:trHeight w:val="20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C0C4A" w:rsidRPr="003C0C4A" w:rsidRDefault="003C0C4A" w:rsidP="003C0C4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...</w:t>
            </w:r>
          </w:p>
        </w:tc>
        <w:tc>
          <w:tcPr>
            <w:tcW w:w="6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0C4A" w:rsidRPr="003C0C4A" w:rsidRDefault="003C0C4A" w:rsidP="003C0C4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...</w:t>
            </w:r>
          </w:p>
        </w:tc>
      </w:tr>
      <w:tr w:rsidR="003C0C4A" w:rsidRPr="003C0C4A" w:rsidTr="003C0C4A">
        <w:trPr>
          <w:trHeight w:val="20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C0C4A" w:rsidRPr="003C0C4A" w:rsidRDefault="003C0C4A" w:rsidP="003C0C4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3808.91.05</w:t>
            </w:r>
          </w:p>
        </w:tc>
        <w:tc>
          <w:tcPr>
            <w:tcW w:w="6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0C4A" w:rsidRPr="003C0C4A" w:rsidRDefault="003C0C4A" w:rsidP="003C0C4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Formulados a base de: </w:t>
            </w:r>
            <w:proofErr w:type="spellStart"/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oxamil</w:t>
            </w:r>
            <w:proofErr w:type="spellEnd"/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; </w:t>
            </w:r>
            <w:proofErr w:type="spellStart"/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Bacillus</w:t>
            </w:r>
            <w:proofErr w:type="spellEnd"/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thuringiensis</w:t>
            </w:r>
            <w:proofErr w:type="spellEnd"/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3C0C4A" w:rsidRPr="003C0C4A" w:rsidTr="003C0C4A">
        <w:trPr>
          <w:trHeight w:val="215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C0C4A" w:rsidRPr="003C0C4A" w:rsidRDefault="003C0C4A" w:rsidP="003C0C4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...</w:t>
            </w:r>
          </w:p>
        </w:tc>
        <w:tc>
          <w:tcPr>
            <w:tcW w:w="6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0C4A" w:rsidRPr="003C0C4A" w:rsidRDefault="003C0C4A" w:rsidP="003C0C4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...</w:t>
            </w:r>
          </w:p>
        </w:tc>
      </w:tr>
    </w:tbl>
    <w:p w:rsidR="003C0C4A" w:rsidRPr="003C0C4A" w:rsidRDefault="003C0C4A" w:rsidP="003C0C4A">
      <w:pPr>
        <w:shd w:val="clear" w:color="auto" w:fill="FFFFFF"/>
        <w:spacing w:after="2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3C0C4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3C0C4A" w:rsidRPr="003C0C4A" w:rsidRDefault="003C0C4A" w:rsidP="003C0C4A">
      <w:pPr>
        <w:shd w:val="clear" w:color="auto" w:fill="FFFFFF"/>
        <w:spacing w:after="2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3C0C4A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Segundo.-</w:t>
      </w:r>
      <w:r w:rsidRPr="003C0C4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Se </w:t>
      </w:r>
      <w:r w:rsidRPr="003C0C4A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modifican </w:t>
      </w:r>
      <w:r w:rsidRPr="003C0C4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en los</w:t>
      </w:r>
      <w:r w:rsidRPr="003C0C4A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 </w:t>
      </w:r>
      <w:r w:rsidRPr="003C0C4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Puntos Segundo y Quinto del Acuerdo que establece la clasificación y codificación de mercancías cuya importación y exportación está sujeta a regulación por parte de las dependencias que integran la Comisión </w:t>
      </w:r>
      <w:r w:rsidRPr="003C0C4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lastRenderedPageBreak/>
        <w:t>Intersecretarial para el Control del Proceso y Uso de Plaguicidas, Fertilizantes y Sustancias Tóxicas, publicado en el Diario Oficial de la Federación el 12 de abril de 2013 y sus modificaciones posteriores, la descripción y/o acotación de las fracciones arancelarias de la Tarifa de la Ley de los Impuestos Generales de Importación y de Exportación, en el orden que les corresponda según su numeración, para quedar como sigue:</w:t>
      </w:r>
    </w:p>
    <w:p w:rsidR="003C0C4A" w:rsidRPr="003C0C4A" w:rsidRDefault="003C0C4A" w:rsidP="003C0C4A">
      <w:pPr>
        <w:shd w:val="clear" w:color="auto" w:fill="FFFFFF"/>
        <w:spacing w:after="2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3C0C4A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Segundo.</w:t>
      </w:r>
      <w:proofErr w:type="gramStart"/>
      <w:r w:rsidRPr="003C0C4A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- ...</w:t>
      </w:r>
      <w:proofErr w:type="gramEnd"/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6868"/>
      </w:tblGrid>
      <w:tr w:rsidR="003C0C4A" w:rsidRPr="003C0C4A" w:rsidTr="003C0C4A">
        <w:trPr>
          <w:trHeight w:val="215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0C4A" w:rsidRPr="003C0C4A" w:rsidRDefault="003C0C4A" w:rsidP="003C0C4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0C4A" w:rsidRPr="003C0C4A" w:rsidRDefault="003C0C4A" w:rsidP="003C0C4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DESCRIPCIÓN</w:t>
            </w:r>
          </w:p>
        </w:tc>
      </w:tr>
      <w:tr w:rsidR="003C0C4A" w:rsidRPr="003C0C4A" w:rsidTr="003C0C4A">
        <w:trPr>
          <w:trHeight w:val="200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0C4A" w:rsidRPr="003C0C4A" w:rsidRDefault="003C0C4A" w:rsidP="003C0C4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...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0C4A" w:rsidRPr="003C0C4A" w:rsidRDefault="003C0C4A" w:rsidP="003C0C4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...</w:t>
            </w:r>
          </w:p>
        </w:tc>
      </w:tr>
      <w:tr w:rsidR="003C0C4A" w:rsidRPr="003C0C4A" w:rsidTr="003C0C4A">
        <w:trPr>
          <w:trHeight w:val="360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C0C4A" w:rsidRPr="003C0C4A" w:rsidRDefault="003C0C4A" w:rsidP="003C0C4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2931.90.17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0C4A" w:rsidRPr="003C0C4A" w:rsidRDefault="003C0C4A" w:rsidP="003C0C4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Ácido </w:t>
            </w:r>
            <w:proofErr w:type="spellStart"/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organofosfónico</w:t>
            </w:r>
            <w:proofErr w:type="spellEnd"/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 y sus sales, excepto lo comprendido en las fracciones arancelarias 2931.90.05, 2931.90.18, 2931.90.19 y 2931.90.22.</w:t>
            </w:r>
          </w:p>
        </w:tc>
      </w:tr>
      <w:tr w:rsidR="003C0C4A" w:rsidRPr="003C0C4A" w:rsidTr="003C0C4A">
        <w:trPr>
          <w:trHeight w:val="200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C0C4A" w:rsidRPr="003C0C4A" w:rsidRDefault="003C0C4A" w:rsidP="003C0C4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0C4A" w:rsidRPr="003C0C4A" w:rsidRDefault="003C0C4A" w:rsidP="003C0C4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Únicamente:</w:t>
            </w:r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Trimetilsulfonio</w:t>
            </w:r>
            <w:proofErr w:type="spellEnd"/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 de N-</w:t>
            </w:r>
            <w:proofErr w:type="spellStart"/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fosfonometilglicina</w:t>
            </w:r>
            <w:proofErr w:type="spellEnd"/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 (SULFOSATO) (CAS 81591-81-3).</w:t>
            </w:r>
          </w:p>
        </w:tc>
      </w:tr>
      <w:tr w:rsidR="003C0C4A" w:rsidRPr="003C0C4A" w:rsidTr="003C0C4A">
        <w:trPr>
          <w:trHeight w:val="200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C0C4A" w:rsidRPr="003C0C4A" w:rsidRDefault="003C0C4A" w:rsidP="003C0C4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...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0C4A" w:rsidRPr="003C0C4A" w:rsidRDefault="003C0C4A" w:rsidP="003C0C4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...</w:t>
            </w:r>
          </w:p>
        </w:tc>
      </w:tr>
      <w:tr w:rsidR="003C0C4A" w:rsidRPr="003C0C4A" w:rsidTr="003C0C4A">
        <w:trPr>
          <w:trHeight w:val="200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C0C4A" w:rsidRPr="003C0C4A" w:rsidRDefault="003C0C4A" w:rsidP="003C0C4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3808.93.01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0C4A" w:rsidRPr="003C0C4A" w:rsidRDefault="003C0C4A" w:rsidP="003C0C4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Herbicidas, excepto lo comprendido en la fracción 3808.93.03 y la fracción 3808.93.05.</w:t>
            </w:r>
          </w:p>
        </w:tc>
      </w:tr>
      <w:tr w:rsidR="003C0C4A" w:rsidRPr="003C0C4A" w:rsidTr="003C0C4A">
        <w:trPr>
          <w:trHeight w:val="200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C0C4A" w:rsidRPr="003C0C4A" w:rsidRDefault="003C0C4A" w:rsidP="003C0C4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...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0C4A" w:rsidRPr="003C0C4A" w:rsidRDefault="003C0C4A" w:rsidP="003C0C4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...</w:t>
            </w:r>
          </w:p>
        </w:tc>
      </w:tr>
      <w:tr w:rsidR="003C0C4A" w:rsidRPr="003C0C4A" w:rsidTr="003C0C4A">
        <w:trPr>
          <w:trHeight w:val="200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C0C4A" w:rsidRPr="003C0C4A" w:rsidRDefault="003C0C4A" w:rsidP="003C0C4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3808.99.01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0C4A" w:rsidRPr="003C0C4A" w:rsidRDefault="003C0C4A" w:rsidP="003C0C4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Acaricidas, excepto lo comprendido en las fracciones 3808.99.02, 3808.99.03 y 3808.99.04.</w:t>
            </w:r>
          </w:p>
        </w:tc>
      </w:tr>
      <w:tr w:rsidR="003C0C4A" w:rsidRPr="003C0C4A" w:rsidTr="003C0C4A">
        <w:trPr>
          <w:trHeight w:val="215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C0C4A" w:rsidRPr="003C0C4A" w:rsidRDefault="003C0C4A" w:rsidP="003C0C4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...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0C4A" w:rsidRPr="003C0C4A" w:rsidRDefault="003C0C4A" w:rsidP="003C0C4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...</w:t>
            </w:r>
          </w:p>
        </w:tc>
      </w:tr>
    </w:tbl>
    <w:p w:rsidR="003C0C4A" w:rsidRPr="003C0C4A" w:rsidRDefault="003C0C4A" w:rsidP="003C0C4A">
      <w:pPr>
        <w:shd w:val="clear" w:color="auto" w:fill="FFFFFF"/>
        <w:spacing w:after="2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3C0C4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3C0C4A" w:rsidRPr="003C0C4A" w:rsidRDefault="003C0C4A" w:rsidP="003C0C4A">
      <w:pPr>
        <w:shd w:val="clear" w:color="auto" w:fill="FFFFFF"/>
        <w:spacing w:after="2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3C0C4A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Quinto.</w:t>
      </w:r>
      <w:proofErr w:type="gramStart"/>
      <w:r w:rsidRPr="003C0C4A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- ...</w:t>
      </w:r>
      <w:proofErr w:type="gramEnd"/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6868"/>
      </w:tblGrid>
      <w:tr w:rsidR="003C0C4A" w:rsidRPr="003C0C4A" w:rsidTr="003C0C4A">
        <w:trPr>
          <w:trHeight w:val="215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0C4A" w:rsidRPr="003C0C4A" w:rsidRDefault="003C0C4A" w:rsidP="003C0C4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FRACCION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0C4A" w:rsidRPr="003C0C4A" w:rsidRDefault="003C0C4A" w:rsidP="003C0C4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DESCRIPCIÓN</w:t>
            </w:r>
          </w:p>
        </w:tc>
      </w:tr>
      <w:tr w:rsidR="003C0C4A" w:rsidRPr="003C0C4A" w:rsidTr="003C0C4A">
        <w:trPr>
          <w:trHeight w:val="200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0C4A" w:rsidRPr="003C0C4A" w:rsidRDefault="003C0C4A" w:rsidP="003C0C4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...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0C4A" w:rsidRPr="003C0C4A" w:rsidRDefault="003C0C4A" w:rsidP="003C0C4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...</w:t>
            </w:r>
          </w:p>
        </w:tc>
      </w:tr>
      <w:tr w:rsidR="003C0C4A" w:rsidRPr="003C0C4A" w:rsidTr="003C0C4A">
        <w:trPr>
          <w:trHeight w:val="200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0C4A" w:rsidRPr="003C0C4A" w:rsidRDefault="003C0C4A" w:rsidP="003C0C4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2924.12.99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0C4A" w:rsidRPr="003C0C4A" w:rsidRDefault="003C0C4A" w:rsidP="003C0C4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Los demás.</w:t>
            </w:r>
          </w:p>
        </w:tc>
      </w:tr>
      <w:tr w:rsidR="003C0C4A" w:rsidRPr="003C0C4A" w:rsidTr="003C0C4A">
        <w:trPr>
          <w:trHeight w:val="200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0C4A" w:rsidRPr="003C0C4A" w:rsidRDefault="003C0C4A" w:rsidP="003C0C4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0C4A" w:rsidRPr="003C0C4A" w:rsidRDefault="003C0C4A" w:rsidP="003C0C4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Únicamente</w:t>
            </w:r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: </w:t>
            </w:r>
            <w:proofErr w:type="spellStart"/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Fluoroacetamida</w:t>
            </w:r>
            <w:proofErr w:type="spellEnd"/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 (CAS 640-19-7)</w:t>
            </w:r>
          </w:p>
        </w:tc>
      </w:tr>
      <w:tr w:rsidR="003C0C4A" w:rsidRPr="003C0C4A" w:rsidTr="003C0C4A">
        <w:trPr>
          <w:trHeight w:val="200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0C4A" w:rsidRPr="003C0C4A" w:rsidRDefault="003C0C4A" w:rsidP="003C0C4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...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0C4A" w:rsidRPr="003C0C4A" w:rsidRDefault="003C0C4A" w:rsidP="003C0C4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...</w:t>
            </w:r>
          </w:p>
        </w:tc>
      </w:tr>
      <w:tr w:rsidR="003C0C4A" w:rsidRPr="003C0C4A" w:rsidTr="003C0C4A">
        <w:trPr>
          <w:trHeight w:val="200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0C4A" w:rsidRPr="003C0C4A" w:rsidRDefault="003C0C4A" w:rsidP="003C0C4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3808.91.99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0C4A" w:rsidRPr="003C0C4A" w:rsidRDefault="003C0C4A" w:rsidP="003C0C4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Los demás</w:t>
            </w:r>
          </w:p>
        </w:tc>
      </w:tr>
      <w:tr w:rsidR="003C0C4A" w:rsidRPr="003C0C4A" w:rsidTr="003C0C4A">
        <w:trPr>
          <w:trHeight w:val="840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0C4A" w:rsidRPr="003C0C4A" w:rsidRDefault="003C0C4A" w:rsidP="003C0C4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0C4A" w:rsidRPr="003C0C4A" w:rsidRDefault="003C0C4A" w:rsidP="003C0C4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Únicamente</w:t>
            </w:r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: De </w:t>
            </w:r>
            <w:proofErr w:type="spellStart"/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paratión</w:t>
            </w:r>
            <w:proofErr w:type="spellEnd"/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 en aerosol, polvos secos (PS), concentrado </w:t>
            </w:r>
            <w:proofErr w:type="spellStart"/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entrexulsificable</w:t>
            </w:r>
            <w:proofErr w:type="spellEnd"/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 (CE), gránulos (GR) y polvos </w:t>
            </w:r>
            <w:proofErr w:type="spellStart"/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humedecibles</w:t>
            </w:r>
            <w:proofErr w:type="spellEnd"/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 (PH), excepto suspensiones en cápsulas (SC) Formulaciones líquidas solubles que sobrepasen los 600 g/l de </w:t>
            </w:r>
            <w:proofErr w:type="spellStart"/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metamidofos</w:t>
            </w:r>
            <w:proofErr w:type="spellEnd"/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 como ingrediente activo Formulaciones líquidas solubles que contengan 600 g/l o más de </w:t>
            </w:r>
            <w:proofErr w:type="spellStart"/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monocrotofos</w:t>
            </w:r>
            <w:proofErr w:type="spellEnd"/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 como ingrediente activo Mezcla de </w:t>
            </w:r>
            <w:proofErr w:type="spellStart"/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cloropicrina</w:t>
            </w:r>
            <w:proofErr w:type="spellEnd"/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 y cloruro de metilo.</w:t>
            </w:r>
          </w:p>
        </w:tc>
      </w:tr>
      <w:tr w:rsidR="003C0C4A" w:rsidRPr="003C0C4A" w:rsidTr="003C0C4A">
        <w:trPr>
          <w:trHeight w:val="200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0C4A" w:rsidRPr="003C0C4A" w:rsidRDefault="003C0C4A" w:rsidP="003C0C4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...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0C4A" w:rsidRPr="003C0C4A" w:rsidRDefault="003C0C4A" w:rsidP="003C0C4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...</w:t>
            </w:r>
          </w:p>
        </w:tc>
      </w:tr>
      <w:tr w:rsidR="003C0C4A" w:rsidRPr="003C0C4A" w:rsidTr="003C0C4A">
        <w:trPr>
          <w:trHeight w:val="200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C0C4A" w:rsidRPr="003C0C4A" w:rsidRDefault="003C0C4A" w:rsidP="003C0C4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3808.99.01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0C4A" w:rsidRPr="003C0C4A" w:rsidRDefault="003C0C4A" w:rsidP="003C0C4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Acaricidas, excepto lo comprendido en la fracciones 3808.99.02, 3808.99.03 y 3808.99.04.</w:t>
            </w:r>
          </w:p>
        </w:tc>
      </w:tr>
      <w:tr w:rsidR="003C0C4A" w:rsidRPr="003C0C4A" w:rsidTr="003C0C4A">
        <w:trPr>
          <w:trHeight w:val="360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C0C4A" w:rsidRPr="003C0C4A" w:rsidRDefault="003C0C4A" w:rsidP="003C0C4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0C4A" w:rsidRPr="003C0C4A" w:rsidRDefault="003C0C4A" w:rsidP="003C0C4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Únicamente</w:t>
            </w:r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: Formulaciones de </w:t>
            </w:r>
            <w:proofErr w:type="spellStart"/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paratión</w:t>
            </w:r>
            <w:proofErr w:type="spellEnd"/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 en aerosol, polvos secos (PS), concentrado </w:t>
            </w:r>
            <w:proofErr w:type="spellStart"/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entrexulsificable</w:t>
            </w:r>
            <w:proofErr w:type="spellEnd"/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 (CE), gránulo.</w:t>
            </w:r>
          </w:p>
        </w:tc>
      </w:tr>
      <w:tr w:rsidR="003C0C4A" w:rsidRPr="003C0C4A" w:rsidTr="003C0C4A">
        <w:trPr>
          <w:trHeight w:val="200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0C4A" w:rsidRPr="003C0C4A" w:rsidRDefault="003C0C4A" w:rsidP="003C0C4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3808.99.99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0C4A" w:rsidRPr="003C0C4A" w:rsidRDefault="003C0C4A" w:rsidP="003C0C4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Los demás</w:t>
            </w:r>
          </w:p>
        </w:tc>
      </w:tr>
      <w:tr w:rsidR="003C0C4A" w:rsidRPr="003C0C4A" w:rsidTr="003C0C4A">
        <w:trPr>
          <w:trHeight w:val="520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0C4A" w:rsidRPr="003C0C4A" w:rsidRDefault="003C0C4A" w:rsidP="003C0C4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0C4A" w:rsidRPr="003C0C4A" w:rsidRDefault="003C0C4A" w:rsidP="003C0C4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Únicamente</w:t>
            </w:r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: Las siguientes formulaciones: De </w:t>
            </w:r>
            <w:proofErr w:type="spellStart"/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paratión</w:t>
            </w:r>
            <w:proofErr w:type="spellEnd"/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 en aerosol, polvos secos (PS), concentrado </w:t>
            </w:r>
            <w:proofErr w:type="spellStart"/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entrexulsificable</w:t>
            </w:r>
            <w:proofErr w:type="spellEnd"/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 (CE), gránulos (GR) y polvo; Formulaciones de </w:t>
            </w:r>
            <w:proofErr w:type="spellStart"/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benomilo</w:t>
            </w:r>
            <w:proofErr w:type="spellEnd"/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 en polvo seco que contengan 7% o más de </w:t>
            </w:r>
            <w:proofErr w:type="spellStart"/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benomilo</w:t>
            </w:r>
            <w:proofErr w:type="spellEnd"/>
            <w:r w:rsidRPr="003C0C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3C0C4A" w:rsidRPr="003C0C4A" w:rsidTr="003C0C4A">
        <w:trPr>
          <w:trHeight w:val="215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0C4A" w:rsidRPr="003C0C4A" w:rsidRDefault="003C0C4A" w:rsidP="003C0C4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...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0C4A" w:rsidRPr="003C0C4A" w:rsidRDefault="003C0C4A" w:rsidP="003C0C4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3C0C4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...</w:t>
            </w:r>
          </w:p>
        </w:tc>
      </w:tr>
    </w:tbl>
    <w:p w:rsidR="003C0C4A" w:rsidRPr="003C0C4A" w:rsidRDefault="003C0C4A" w:rsidP="003C0C4A">
      <w:pPr>
        <w:shd w:val="clear" w:color="auto" w:fill="FFFFFF"/>
        <w:spacing w:after="2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3C0C4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3C0C4A" w:rsidRPr="003C0C4A" w:rsidRDefault="003C0C4A" w:rsidP="003C0C4A">
      <w:pPr>
        <w:shd w:val="clear" w:color="auto" w:fill="FFFFFF"/>
        <w:spacing w:after="2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3C0C4A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lastRenderedPageBreak/>
        <w:t>Tercero.-</w:t>
      </w:r>
      <w:r w:rsidRPr="003C0C4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Se </w:t>
      </w:r>
      <w:r w:rsidRPr="003C0C4A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eliminan </w:t>
      </w:r>
      <w:r w:rsidRPr="003C0C4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del</w:t>
      </w:r>
      <w:r w:rsidRPr="003C0C4A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 </w:t>
      </w:r>
      <w:r w:rsidRPr="003C0C4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Punto Segundo las fracciones arancelarias 2903.81.01, 2903.81.02, 2903.82.01, 2903.92.02, 2920.11.02, 2920.90.03, 2924.12.99, 2924.29.32, 2930.50.01, 2930.90.27, 2931.90.21, 2932.99.10, 2933.99.13, 3808.50.01, 3808.91.01; y del Punto Quinto las fracciones arancelarias 2903.81.01, 2903.81.02, 2903.82.01, 2903.92.02, 2920.11.02, 2920.90.03, 2924.29.32, 2930.50.01, 2932.99.10,</w:t>
      </w:r>
      <w:r w:rsidRPr="003C0C4A">
        <w:rPr>
          <w:rFonts w:ascii="Verdana" w:eastAsia="Times New Roman" w:hAnsi="Verdana" w:cs="Arial"/>
          <w:color w:val="000000"/>
          <w:sz w:val="20"/>
          <w:szCs w:val="20"/>
          <w:lang w:eastAsia="es-MX"/>
        </w:rPr>
        <w:t> </w:t>
      </w:r>
      <w:r w:rsidRPr="003C0C4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3808.50.01, 3808.91.01, ambos del Acuerdo que establece la clasificación y codificación de mercancías cuya importación y exportación está sujeta a regulación por parte de las dependencias que integran la Comisión Intersecretarial para el Control del Proceso y Uso de Plaguicidas, Fertilizantes y Sustancias Tóxicas, publicado en el Diario Oficial de la Federación el 12 de abril de 2013 y sus modificaciones posteriores.</w:t>
      </w:r>
    </w:p>
    <w:p w:rsidR="003C0C4A" w:rsidRPr="003C0C4A" w:rsidRDefault="003C0C4A" w:rsidP="003C0C4A">
      <w:pPr>
        <w:shd w:val="clear" w:color="auto" w:fill="FFFFFF"/>
        <w:spacing w:after="20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3C0C4A"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  <w:t>TRANSITORIO</w:t>
      </w:r>
    </w:p>
    <w:p w:rsidR="003C0C4A" w:rsidRPr="003C0C4A" w:rsidRDefault="003C0C4A" w:rsidP="003C0C4A">
      <w:pPr>
        <w:shd w:val="clear" w:color="auto" w:fill="FFFFFF"/>
        <w:spacing w:after="2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3C0C4A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ÚNICO.-</w:t>
      </w:r>
      <w:r w:rsidRPr="003C0C4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El presente Acuerdo entrará en vigor el día 4 de febrero de 2020.</w:t>
      </w:r>
    </w:p>
    <w:p w:rsidR="003C0C4A" w:rsidRPr="003C0C4A" w:rsidRDefault="003C0C4A" w:rsidP="003C0C4A">
      <w:pPr>
        <w:shd w:val="clear" w:color="auto" w:fill="FFFFFF"/>
        <w:spacing w:after="2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3C0C4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Ciudad de México, a 31 de enero de 2020.- El Secretario de Medio Ambiente y Recursos Naturales, </w:t>
      </w:r>
      <w:r w:rsidRPr="003C0C4A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 xml:space="preserve">Víctor Manuel Toledo </w:t>
      </w:r>
      <w:proofErr w:type="spellStart"/>
      <w:r w:rsidRPr="003C0C4A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Manzur</w:t>
      </w:r>
      <w:proofErr w:type="spellEnd"/>
      <w:r w:rsidRPr="003C0C4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.- Rúbrica.- La Secretaria de Economía, </w:t>
      </w:r>
      <w:r w:rsidRPr="003C0C4A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Graciela Márquez Colín</w:t>
      </w:r>
      <w:r w:rsidRPr="003C0C4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.- Rúbrica.- El Secretario de Agricultura y Desarrollo Rural, </w:t>
      </w:r>
      <w:r w:rsidRPr="003C0C4A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Víctor Manuel Villalobos Arámbula</w:t>
      </w:r>
      <w:r w:rsidRPr="003C0C4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.- Rúbrica.- El Secretario de Salud, </w:t>
      </w:r>
      <w:r w:rsidRPr="003C0C4A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Jorge Carlos Alcocer Varela</w:t>
      </w:r>
      <w:r w:rsidRPr="003C0C4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.- Rúbrica.</w:t>
      </w:r>
    </w:p>
    <w:p w:rsidR="003C0C4A" w:rsidRPr="003C0C4A" w:rsidRDefault="003C0C4A" w:rsidP="003C0C4A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3C0C4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14741C" w:rsidRPr="003C0C4A" w:rsidRDefault="0014741C">
      <w:pPr>
        <w:rPr>
          <w:rFonts w:ascii="Verdana" w:hAnsi="Verdana"/>
          <w:sz w:val="20"/>
          <w:szCs w:val="20"/>
        </w:rPr>
      </w:pPr>
    </w:p>
    <w:sectPr w:rsidR="0014741C" w:rsidRPr="003C0C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4A"/>
    <w:rsid w:val="0014741C"/>
    <w:rsid w:val="003C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C0C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3C0C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C0C4A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3C0C4A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C0C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3C0C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C0C4A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3C0C4A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4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9899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297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370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56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941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405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895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1003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37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8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81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27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2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30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14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1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88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30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5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606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903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14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51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02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34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4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2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77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71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90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60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15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2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60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8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441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319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36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14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5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6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2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7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5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4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70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85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5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59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52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6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61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9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9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3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744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256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10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74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03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699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3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22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5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03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67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19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35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68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20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37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75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4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6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7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2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1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0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65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5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08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42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871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49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5014">
          <w:marLeft w:val="0"/>
          <w:marRight w:val="0"/>
          <w:marTop w:val="101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888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993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1410</Words>
  <Characters>7759</Characters>
  <Application>Microsoft Office Word</Application>
  <DocSecurity>0</DocSecurity>
  <Lines>64</Lines>
  <Paragraphs>18</Paragraphs>
  <ScaleCrop>false</ScaleCrop>
  <Company/>
  <LinksUpToDate>false</LinksUpToDate>
  <CharactersWithSpaces>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Morgan Hernández</dc:creator>
  <cp:lastModifiedBy>Allan Morgan Hernández</cp:lastModifiedBy>
  <cp:revision>1</cp:revision>
  <dcterms:created xsi:type="dcterms:W3CDTF">2020-02-04T17:38:00Z</dcterms:created>
  <dcterms:modified xsi:type="dcterms:W3CDTF">2020-02-04T17:39:00Z</dcterms:modified>
</cp:coreProperties>
</file>