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B76" w:rsidRDefault="00B94B76" w:rsidP="00B94B76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B94B76">
        <w:rPr>
          <w:rFonts w:ascii="Verdana" w:eastAsia="Verdana" w:hAnsi="Verdana" w:cs="Verdana"/>
          <w:b/>
          <w:color w:val="0000FF"/>
          <w:sz w:val="24"/>
          <w:szCs w:val="24"/>
        </w:rPr>
        <w:t>AVISO mediante el cual el Instituto del Fondo Nacional de la Vivienda para los Trabajadores informa la publicación en su sitio web de las Políticas de Constitución, Operación y Extinción de Fideicomisos.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04 de marzo de 2022</w:t>
      </w:r>
      <w:r w:rsidRPr="00575D6A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B32171" w:rsidRDefault="00B94B76" w:rsidP="00B94B76">
      <w:pPr>
        <w:jc w:val="both"/>
        <w:rPr>
          <w:rFonts w:ascii="Arial" w:hAnsi="Arial" w:cs="Arial"/>
          <w:b/>
          <w:color w:val="262626" w:themeColor="text1" w:themeTint="D9"/>
          <w:sz w:val="18"/>
        </w:rPr>
      </w:pPr>
      <w:r w:rsidRPr="00B94B76">
        <w:rPr>
          <w:rFonts w:ascii="Arial" w:hAnsi="Arial" w:cs="Arial"/>
          <w:b/>
          <w:color w:val="262626" w:themeColor="text1" w:themeTint="D9"/>
          <w:sz w:val="18"/>
        </w:rPr>
        <w:t>Al margen un logotipo, que dice: Instituto del Fondo Nacional de la Vivienda para los Trabajadores.</w:t>
      </w:r>
    </w:p>
    <w:p w:rsidR="00B94B76" w:rsidRPr="00B94B76" w:rsidRDefault="00B94B76" w:rsidP="00B94B7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6"/>
          <w:szCs w:val="16"/>
          <w:lang w:eastAsia="es-MX"/>
        </w:rPr>
      </w:pPr>
      <w:r w:rsidRPr="00B94B76">
        <w:rPr>
          <w:rFonts w:ascii="Arial" w:eastAsia="Times New Roman" w:hAnsi="Arial" w:cs="Arial"/>
          <w:color w:val="2F2F2F"/>
          <w:sz w:val="16"/>
          <w:szCs w:val="16"/>
          <w:lang w:eastAsia="es-MX"/>
        </w:rPr>
        <w:t>AVISO MEDIANTE EL CUAL EL INSTITUTO DEL FONDO NACIONAL DE LA VIVIENDA PARA LOS TRABAJADORES INFORMA LA PUBLICACIÓN EN SU SITIO WEB DE LAS POLÍTICAS DE CONSTITUCIÓN, OPERACIÓN Y EXTINCIÓN DE FIDEICOMISOS.</w:t>
      </w:r>
    </w:p>
    <w:p w:rsidR="00B94B76" w:rsidRPr="00B94B76" w:rsidRDefault="00B94B76" w:rsidP="00B94B76">
      <w:pPr>
        <w:shd w:val="clear" w:color="auto" w:fill="FFFFFF"/>
        <w:spacing w:after="8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94B7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Que con el objeto de establecer los principios y directrices para regular la participación del Instituto del Fondo Nacional de la Vivienda para los Trabajadores ("</w:t>
      </w:r>
      <w:proofErr w:type="spellStart"/>
      <w:r w:rsidRPr="00B94B7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Infonavit</w:t>
      </w:r>
      <w:proofErr w:type="spellEnd"/>
      <w:r w:rsidRPr="00B94B7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o Instituto"), en la constitución, operación, control, modificación, sustitución fiduciaria y extinción de los fideicomisos en los que sea parte o comparezca en su calidad de fideicomitente, fideicomisario o ambas, así como dotar a las áreas y órganos del Instituto de la información adecuada y actualizada sobre los fideicomisos y promover la transparencia y rendición de cuentas en sus operaciones, el Consejo de Administración durante la sesión ordinaria número 860, celebrada el 16 de diciembre de 2021, aprobó las Políticas de Constitución, Operación y Extinción de Fideicomisos.</w:t>
      </w:r>
    </w:p>
    <w:p w:rsidR="00B94B76" w:rsidRPr="00B94B76" w:rsidRDefault="00B94B76" w:rsidP="00B94B76">
      <w:pPr>
        <w:shd w:val="clear" w:color="auto" w:fill="FFFFFF"/>
        <w:spacing w:after="8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94B7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Sobre el particular, para conocimiento del público en general, se emite el AVISO mediante el cual se informa la publicación de las Políticas de Constitución, Operación y Extinción de Fideicomisos, con los datos siguientes: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2"/>
        <w:gridCol w:w="463"/>
        <w:gridCol w:w="7269"/>
      </w:tblGrid>
      <w:tr w:rsidR="00B94B76" w:rsidRPr="00B94B76" w:rsidTr="00B94B76">
        <w:trPr>
          <w:trHeight w:val="531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4B76" w:rsidRPr="00B94B76" w:rsidRDefault="00B94B76" w:rsidP="00B94B76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4B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Disposición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4B76" w:rsidRPr="00B94B76" w:rsidRDefault="00B94B76" w:rsidP="00B94B76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4B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No. de</w:t>
            </w:r>
            <w:r w:rsidRPr="00B94B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B94B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páginas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4B76" w:rsidRPr="00B94B76" w:rsidRDefault="00B94B76" w:rsidP="00B94B76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4B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Medios de consulta</w:t>
            </w:r>
          </w:p>
        </w:tc>
      </w:tr>
      <w:tr w:rsidR="00B94B76" w:rsidRPr="00B94B76" w:rsidTr="00B94B76">
        <w:trPr>
          <w:trHeight w:val="320"/>
        </w:trPr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4B76" w:rsidRPr="00B94B76" w:rsidRDefault="00B94B76" w:rsidP="00B94B76">
            <w:pPr>
              <w:spacing w:after="8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4B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Políticas de Constitución, Operación y Extinción de Fideicomisos.</w:t>
            </w:r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4B76" w:rsidRPr="00B94B76" w:rsidRDefault="00B94B76" w:rsidP="00B94B76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4B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6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4B76" w:rsidRPr="00B94B76" w:rsidRDefault="00B94B76" w:rsidP="00B94B76">
            <w:pPr>
              <w:spacing w:after="8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4B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ttps://portalmx.infonavit.org.mx/wps/portal/infonavit.web/transparencia/normateca/02_OrganizacionInterna/!ut/p/z1/jZDNDoIwEISfxQcwXYpiPULFgvKjUSL2QhojtYkWQogHnt7GeLWwt0m-mZ0M4qhEXIu3kqJXjRZPo6_cqzwGENGFk7GAEDiycxbQPHf3hyW6fAFMAFgABiARAX8bxuE6cTErHMSn-OHP-TDNbwG4PX439sAsgLuUphLxVvSPudJ1g0rAVd5JodUgbmapWPf3TgvThtvyyGb1A2yDjVVuX0VRDkl9iuXsA2WaVQ8!/dz/d5/L2dBISEvZ0FBIS9nQSEh/#initSection</w:t>
            </w:r>
          </w:p>
          <w:p w:rsidR="00B94B76" w:rsidRPr="00B94B76" w:rsidRDefault="00B94B76" w:rsidP="00B94B76">
            <w:pPr>
              <w:spacing w:after="8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4B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www.dof.gob.mx/2022/INFONAVIT/Aviso_Politicas_Fideicomisos.pdf</w:t>
            </w:r>
          </w:p>
        </w:tc>
      </w:tr>
      <w:tr w:rsidR="00B94B76" w:rsidRPr="00B94B76" w:rsidTr="00B94B76">
        <w:trPr>
          <w:trHeight w:val="20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94B76" w:rsidRPr="00B94B76" w:rsidRDefault="00B94B76" w:rsidP="00B94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94B76" w:rsidRPr="00B94B76" w:rsidRDefault="00B94B76" w:rsidP="00B94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94B76" w:rsidRPr="00B94B76" w:rsidRDefault="00B94B76" w:rsidP="00B94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94B76" w:rsidRPr="00B94B76" w:rsidRDefault="00B94B76" w:rsidP="00B94B76">
      <w:pPr>
        <w:shd w:val="clear" w:color="auto" w:fill="FFFFFF"/>
        <w:spacing w:after="8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94B7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B94B76" w:rsidRPr="00B94B76" w:rsidRDefault="00B94B76" w:rsidP="00B94B76">
      <w:pPr>
        <w:shd w:val="clear" w:color="auto" w:fill="FFFFFF"/>
        <w:spacing w:after="8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94B7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presentes Políticas se emiten con fundamento en lo establecido en los artículos 5, fracción IV y 16, fracciones IX, XIX y XXII de la Ley del Instituto del Fondo Nacional de la Vivienda para los Trabajadores, con el objeto de establecer los principios y directrices para regular la participación del Instituto en la constitución, operación, control, modificación, sustitución fiduciaria y extinción de los Fideicomisos que sea parte o comparezca en su calidad de fideicomitente, fideicomisario o ambas.</w:t>
      </w:r>
    </w:p>
    <w:p w:rsidR="00B94B76" w:rsidRPr="00B94B76" w:rsidRDefault="00B94B76" w:rsidP="00B94B76">
      <w:pPr>
        <w:shd w:val="clear" w:color="auto" w:fill="FFFFFF"/>
        <w:spacing w:after="80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bookmarkStart w:id="1" w:name="_Toc85568229"/>
      <w:bookmarkEnd w:id="1"/>
      <w:r w:rsidRPr="00B94B76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B94B76" w:rsidRPr="00B94B76" w:rsidRDefault="00B94B76" w:rsidP="00B94B76">
      <w:pPr>
        <w:shd w:val="clear" w:color="auto" w:fill="FFFFFF"/>
        <w:spacing w:after="8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94B7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PRIMERO</w:t>
      </w:r>
      <w:r w:rsidRPr="00B94B7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. Las presentes Políticas fueron aprobadas por el H. Consejo de Administración del </w:t>
      </w:r>
      <w:proofErr w:type="spellStart"/>
      <w:r w:rsidRPr="00B94B7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Infonavit</w:t>
      </w:r>
      <w:proofErr w:type="spellEnd"/>
      <w:r w:rsidRPr="00B94B7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en su sesión ordinaria número 860 celebrada el 16 de diciembre de 2021, se publicarán en el Portal del </w:t>
      </w:r>
      <w:proofErr w:type="spellStart"/>
      <w:r w:rsidRPr="00B94B7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Infonavit</w:t>
      </w:r>
      <w:proofErr w:type="spellEnd"/>
      <w:r w:rsidRPr="00B94B7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y en la Intranet Institucional, entrarán en vigor al día siguiente del aviso de publicación que se realice en el Diario Oficial de la Federación.</w:t>
      </w:r>
    </w:p>
    <w:p w:rsidR="00B94B76" w:rsidRPr="00B94B76" w:rsidRDefault="00B94B76" w:rsidP="00B94B76">
      <w:pPr>
        <w:shd w:val="clear" w:color="auto" w:fill="FFFFFF"/>
        <w:spacing w:after="8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94B7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27 de enero de dos mil veintidós.- El Director General, </w:t>
      </w:r>
      <w:r w:rsidRPr="00B94B7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Carlos Martínez Velázquez</w:t>
      </w:r>
      <w:r w:rsidRPr="00B94B7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 Rúbrica.</w:t>
      </w:r>
    </w:p>
    <w:sectPr w:rsidR="00B94B76" w:rsidRPr="00B94B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B76"/>
    <w:rsid w:val="00857D96"/>
    <w:rsid w:val="00B94B76"/>
    <w:rsid w:val="00C5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B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B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5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37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798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46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088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55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549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403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375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547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570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828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3981">
          <w:marLeft w:val="0"/>
          <w:marRight w:val="0"/>
          <w:marTop w:val="10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40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61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 Baez</dc:creator>
  <cp:lastModifiedBy>Nancy Escutia Baez</cp:lastModifiedBy>
  <cp:revision>1</cp:revision>
  <dcterms:created xsi:type="dcterms:W3CDTF">2022-03-04T14:32:00Z</dcterms:created>
  <dcterms:modified xsi:type="dcterms:W3CDTF">2022-03-04T14:33:00Z</dcterms:modified>
</cp:coreProperties>
</file>