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FD" w:rsidRPr="004450A0" w:rsidRDefault="00DC0FFD" w:rsidP="00DC0FFD">
      <w:pPr>
        <w:jc w:val="center"/>
        <w:rPr>
          <w:rFonts w:ascii="Verdana" w:eastAsia="Verdana" w:hAnsi="Verdana" w:cs="Verdana"/>
          <w:b/>
          <w:bCs/>
          <w:color w:val="0000FF"/>
          <w:sz w:val="24"/>
          <w:szCs w:val="24"/>
        </w:rPr>
      </w:pPr>
      <w:r w:rsidRPr="00DC0FFD">
        <w:rPr>
          <w:rFonts w:ascii="Verdana" w:eastAsia="Verdana" w:hAnsi="Verdana" w:cs="Verdana"/>
          <w:b/>
          <w:bCs/>
          <w:color w:val="0000FF"/>
          <w:sz w:val="24"/>
          <w:szCs w:val="24"/>
        </w:rPr>
        <w:t>ACUERDO SO/IV-23/07</w:t>
      </w:r>
      <w:proofErr w:type="gramStart"/>
      <w:r w:rsidRPr="00DC0FFD">
        <w:rPr>
          <w:rFonts w:ascii="Verdana" w:eastAsia="Verdana" w:hAnsi="Verdana" w:cs="Verdana"/>
          <w:b/>
          <w:bCs/>
          <w:color w:val="0000FF"/>
          <w:sz w:val="24"/>
          <w:szCs w:val="24"/>
        </w:rPr>
        <w:t>,S</w:t>
      </w:r>
      <w:proofErr w:type="gramEnd"/>
      <w:r w:rsidRPr="00DC0FFD">
        <w:rPr>
          <w:rFonts w:ascii="Verdana" w:eastAsia="Verdana" w:hAnsi="Verdana" w:cs="Verdana"/>
          <w:b/>
          <w:bCs/>
          <w:color w:val="0000FF"/>
          <w:sz w:val="24"/>
          <w:szCs w:val="24"/>
        </w:rPr>
        <w:t xml:space="preserve"> del Comité Técnico del Consejo Nacional de Normalización y Certificación de Competencias Laborales, mediante el cual se aprobaron los Estándares de Competencia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19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4DAF" w:rsidRDefault="00DC0FFD" w:rsidP="00DC0FFD">
      <w:pPr>
        <w:jc w:val="both"/>
        <w:rPr>
          <w:rFonts w:ascii="Arial" w:eastAsia="Times New Roman" w:hAnsi="Arial" w:cs="Arial"/>
          <w:b/>
          <w:color w:val="2F2F2F"/>
          <w:sz w:val="20"/>
          <w:szCs w:val="16"/>
          <w:lang w:eastAsia="es-MX"/>
        </w:rPr>
      </w:pPr>
      <w:r w:rsidRPr="00DC0FFD">
        <w:rPr>
          <w:rFonts w:ascii="Arial" w:eastAsia="Times New Roman" w:hAnsi="Arial" w:cs="Arial"/>
          <w:b/>
          <w:color w:val="2F2F2F"/>
          <w:sz w:val="20"/>
          <w:szCs w:val="16"/>
          <w:lang w:eastAsia="es-MX"/>
        </w:rPr>
        <w:t>Al margen un sello con el Escudo Nacional, que dice: Estados Unidos Mexicanos.- EDUCACIÓN.- Secretaría de Educación Pública.- Consejo Nacional de Normalización y Certificación de Competencias Laborales.</w:t>
      </w:r>
    </w:p>
    <w:p w:rsidR="00DC0FFD" w:rsidRPr="00DC0FFD" w:rsidRDefault="00DC0FFD" w:rsidP="00DC0FFD">
      <w:pPr>
        <w:shd w:val="clear" w:color="auto" w:fill="FFFFFF"/>
        <w:spacing w:after="101" w:line="240" w:lineRule="auto"/>
        <w:jc w:val="center"/>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COMITÉ TÉCNICO DEL CONSEJO NACIONAL DE NORMALIZACIÓN Y CERTIFICACIÓN DE</w:t>
      </w:r>
      <w:r w:rsidRPr="00DC0FFD">
        <w:rPr>
          <w:rFonts w:ascii="Arial" w:eastAsia="Times New Roman" w:hAnsi="Arial" w:cs="Arial"/>
          <w:color w:val="2F2F2F"/>
          <w:sz w:val="18"/>
          <w:szCs w:val="18"/>
          <w:lang w:eastAsia="es-MX"/>
        </w:rPr>
        <w:br/>
      </w:r>
      <w:r w:rsidRPr="00DC0FFD">
        <w:rPr>
          <w:rFonts w:ascii="Arial" w:eastAsia="Times New Roman" w:hAnsi="Arial" w:cs="Arial"/>
          <w:b/>
          <w:bCs/>
          <w:color w:val="2F2F2F"/>
          <w:sz w:val="18"/>
          <w:szCs w:val="18"/>
          <w:lang w:eastAsia="es-MX"/>
        </w:rPr>
        <w:t>COMPETENCIAS LABORALES</w:t>
      </w:r>
    </w:p>
    <w:p w:rsidR="00DC0FFD" w:rsidRPr="00DC0FFD" w:rsidRDefault="00DC0FFD" w:rsidP="00DC0FF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0FFD">
        <w:rPr>
          <w:rFonts w:ascii="Times" w:eastAsia="Times New Roman" w:hAnsi="Times" w:cs="Times New Roman"/>
          <w:b/>
          <w:bCs/>
          <w:color w:val="2F2F2F"/>
          <w:sz w:val="18"/>
          <w:szCs w:val="18"/>
          <w:lang w:eastAsia="es-MX"/>
        </w:rPr>
        <w:t>CONSTANCIA DE ACUERDO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En la Cuarta Sesión Ordinaria de Comité Técnico del Consejo Nacional de Normalización y Certificación de Competencias Laborales, celebrada el 06 de diciembre de 2023, se aprobó el siguiente:</w:t>
      </w:r>
    </w:p>
    <w:p w:rsidR="00DC0FFD" w:rsidRPr="00DC0FFD" w:rsidRDefault="00DC0FFD" w:rsidP="00DC0FF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0FFD">
        <w:rPr>
          <w:rFonts w:ascii="Times" w:eastAsia="Times New Roman" w:hAnsi="Times" w:cs="Times New Roman"/>
          <w:b/>
          <w:bCs/>
          <w:color w:val="2F2F2F"/>
          <w:sz w:val="18"/>
          <w:szCs w:val="18"/>
          <w:lang w:eastAsia="es-MX"/>
        </w:rPr>
        <w:t>ACUERDO SO/IV-23/07</w:t>
      </w:r>
      <w:proofErr w:type="gramStart"/>
      <w:r w:rsidRPr="00DC0FFD">
        <w:rPr>
          <w:rFonts w:ascii="Times" w:eastAsia="Times New Roman" w:hAnsi="Times" w:cs="Times New Roman"/>
          <w:b/>
          <w:bCs/>
          <w:color w:val="2F2F2F"/>
          <w:sz w:val="18"/>
          <w:szCs w:val="18"/>
          <w:lang w:eastAsia="es-MX"/>
        </w:rPr>
        <w:t>,S</w:t>
      </w:r>
      <w:proofErr w:type="gramEnd"/>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26 Estándares de Competencia que se describen a continuación, cuyo contenido y apego a la normatividad vigente es responsabilidad exclusiva de la entidad:</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 xml:space="preserve">Aplicación de masaje con técnica de </w:t>
      </w:r>
      <w:proofErr w:type="spellStart"/>
      <w:r w:rsidRPr="00DC0FFD">
        <w:rPr>
          <w:rFonts w:ascii="Arial" w:eastAsia="Times New Roman" w:hAnsi="Arial" w:cs="Arial"/>
          <w:color w:val="2F2F2F"/>
          <w:sz w:val="18"/>
          <w:szCs w:val="18"/>
          <w:lang w:eastAsia="es-MX"/>
        </w:rPr>
        <w:t>acupresión</w:t>
      </w:r>
      <w:proofErr w:type="spellEnd"/>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Aplicación de técnicas de locución en medios masivos y digitales</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Coordinar el reclutamiento responsable de personal de campo en el sector agrícola</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4.</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Diseño instruccional de ambientes de formación/capacitación</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5.</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 buceo comercial con suministro de aire dirigido desde superficie</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6.</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piezas a base de fibra de vidrio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7.</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del análisis delictivo para la investigación y prevención del delito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8.</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Implementación de las buenas prácticas de higiene y sanidad en los procesos relativos a la preparación y servicio de alimentos</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9.</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Modelación digital 2D y 3D en edificaciones: nivel avanzado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10.</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Diseño de proyectos con enfoque de reconstrucción del tejido social</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tejido con técnica por contabilidad en telar de pedales nivel avanzado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Prestación de servicios en prótesis dentales fija y removible</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Representación del Agente Aduanal en los actos y formalidades del despacho aduanero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14.</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Programas Especiales de Protección Civil de acuerdo al riesgo</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15.</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Actuación del Guardia Nacional como Evaluador de Riesgos Procesales</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16.</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 xml:space="preserve">Aplicación de la </w:t>
      </w:r>
      <w:proofErr w:type="spellStart"/>
      <w:r w:rsidRPr="00DC0FFD">
        <w:rPr>
          <w:rFonts w:ascii="Arial" w:eastAsia="Times New Roman" w:hAnsi="Arial" w:cs="Arial"/>
          <w:color w:val="2F2F2F"/>
          <w:sz w:val="18"/>
          <w:szCs w:val="18"/>
          <w:lang w:eastAsia="es-MX"/>
        </w:rPr>
        <w:t>forensia</w:t>
      </w:r>
      <w:proofErr w:type="spellEnd"/>
      <w:r w:rsidRPr="00DC0FFD">
        <w:rPr>
          <w:rFonts w:ascii="Arial" w:eastAsia="Times New Roman" w:hAnsi="Arial" w:cs="Arial"/>
          <w:color w:val="2F2F2F"/>
          <w:sz w:val="18"/>
          <w:szCs w:val="18"/>
          <w:lang w:eastAsia="es-MX"/>
        </w:rPr>
        <w:t xml:space="preserve"> digital en los equipos informáticos de la SEDENA</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17.</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Aplicación del tamizaje para la detección de factores de riesgo que determinan una conducta infractora en el Marco del Modelo Homologado de Justicia Cívica</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18.</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 las atribuciones para facilitar la gestión y operación del procesamiento de una persona probable infractora en el Marco del Modelo Homologado de Justicia Cívica</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19.</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del procedimiento de revisión e inspección de visitas a personas privadas de la libertad en centros penitenciarios</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20.</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del procedimiento de valuación comercial/daños, en objetos y vehículos</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Generación de productos de análisis para la investigación criminal</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lastRenderedPageBreak/>
        <w:t>22.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Generación de productos de inteligencia avanzados derivados del análisis de información en la investigación criminal</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Intervención policial ante la probable comisión de una falta administrativa en el Marco del Modelo Homologado de Justicia Cívica</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24.</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Realizar el Estudio de identificación de las características de armas de fuego, cartuchos y elementos balísticos a solicitud de la autoridad</w:t>
      </w:r>
    </w:p>
    <w:p w:rsidR="00DC0FFD" w:rsidRPr="00DC0FFD" w:rsidRDefault="00DC0FFD" w:rsidP="00DC0FFD">
      <w:pPr>
        <w:shd w:val="clear" w:color="auto" w:fill="FFFFFF"/>
        <w:spacing w:after="80"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25.</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Realizar la intervención pericial en la especialidad de fotografía forense a solicitud de la autoridad</w:t>
      </w:r>
    </w:p>
    <w:p w:rsidR="00DC0FFD" w:rsidRPr="00DC0FFD" w:rsidRDefault="00DC0FFD" w:rsidP="00DC0FFD">
      <w:pPr>
        <w:shd w:val="clear" w:color="auto" w:fill="FFFFFF"/>
        <w:spacing w:after="101" w:line="240" w:lineRule="auto"/>
        <w:ind w:hanging="432"/>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26.</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Administración virtual de la Plataforma Tecnológica de Educación Virtual de la S.D.N.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La liga para consultar el listado de los EC publicados es la siguiente:</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https://www.conocer.gob.mx/contenido/publicaciones_dof/2023/cuarta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 xml:space="preserve">Aplicación de masaje con técnica de </w:t>
      </w:r>
      <w:proofErr w:type="spellStart"/>
      <w:r w:rsidRPr="00DC0FFD">
        <w:rPr>
          <w:rFonts w:ascii="Arial" w:eastAsia="Times New Roman" w:hAnsi="Arial" w:cs="Arial"/>
          <w:color w:val="2F2F2F"/>
          <w:sz w:val="18"/>
          <w:szCs w:val="18"/>
          <w:lang w:eastAsia="es-MX"/>
        </w:rPr>
        <w:t>acupresión</w:t>
      </w:r>
      <w:proofErr w:type="spellEnd"/>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EC describe las habilidades que la persona que realiza esta práctica debe demostrar, referidas desde el acondicionamiento que lleva a cabo en su área de trabajo, insumos y materiales, hasta la aplicación de la técnica de masaje; todo lo anterior, con las características de calidad requeridas por el cliente o usuario. También establece los conocimientos teóricos básicos con los que debe contar la persona para realizar su trabajo; así como las actitudes relevantes en su desempeño.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https://www.conocer.gob.mx/contenido/publicaciones_dof/2023/EC1582.pdf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Aplicación de técnicas de locución en medios masivos y digitales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estándar de competencia referente al desarrollo de sesiones de locución describe las actividades que realiza una persona, previo a efectuar la función de locución, considerando ejercicios de dicción, lectura previa acerca del tema a abordar en cualquiera de las técnicas de locución.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https://www.conocer.gob.mx/contenido/publicaciones_dof/2023/EC1583.pdf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EC1584</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Coordinar el reclutamiento responsable de personal de campo en el sector agrícola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presente EC refiere a la coordinación del reclutamiento de personal en el sector agrícola, lo que incluye, conocer las necesidades de personal de la organización, informar a la persona solicitante las condiciones generales de trabajo que se ofertan, seleccionar a las personas solicitantes para cubrir los requerimientos de la organización, y coordinar la logística de traslados de las personas seleccionadas desde su comunidad de origen a la localidad del centro de trabajo.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https://www.conocer.gob.mx/contenido/publicaciones_dof/2023/EC1584.pdf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EC1585</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Diseño instruccional de ambientes de formación/capacitación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presente EC expresa las funciones que una persona debe realizar en el Diseño Instruccional en ambientes de formación/capacitación, mediante un diagnóstico de necesidades, una planeación de la estrategia del diseño instruccional, una propuesta de calendario/cronograma de actividades del proceso, un plan didáctico del programa de capacitación/formación, el desarrollo del diseño instruccional mediante un guion, la guía de navegación, las actividades de evaluación del programa y la validación de la producción del diseño instruccional.</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https://www.conocer.gob.mx/contenido/publicaciones_dof/2023/EC1585.pdf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EC1586</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 buceo comercial con suministro de aire dirigido desde superficie</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lastRenderedPageBreak/>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presente estándar describe los criterios sustantivos para llevar a cabo el buceo comercial con suministro de aire dirigido desde superficie, tomando en consideración las tareas para la planificación de las actividades previas a la inmersión, para la ejecución de la inmersión, y para el cumplimiento de la cédula de descompresión para lo cual se contempla la verificación de los equipos básicos para efectuar el buceo con aire suministrado desde superficie, el desarrollo de la representación gráfica de la instalación de los equipos de buceo necesarios para realizar inmersiones, el cotejo de la lista de dicho equipo, el descenso al lugar de trabajo, el desarrollo de las actividades programadas en el plan de trabajo, el ascenso a superficie, el ingreso a la cámara hiperbárica para completar el proceso de ascenso / despresurización, la preparación de los instrumentos internos de la cámara para el uso del siguiente buzo, el cumplimiento del periodo de observación post-inmersión y el llenado de la bitácora de inmersiones del buzo.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https://www.conocer.gob.mx/contenido/publicaciones_dof/2023/EC1586.pdf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EC1587</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piezas a base de fibra de vidrio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estándar de competencia Elaboración de piezas a base de fibra de vidrio, describe las actividades que realiza una persona al preparar el área de trabajo, al acondicionar el molde a utilizar, al aplicar capa protectora y estética en el molde y al producir la pieza a base de fibra de vidrio.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https://www.conocer.gob.mx/contenido/publicaciones_dof/2023/EC1587.pdf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EC1588</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del análisis delictivo para la investigación y prevención del delito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estándar de competencia expresa las funciones que debe desempeñar una persona que realiza un análisis delictivo para obtener los resultados necesarios para la investigación y prevención del delito, y cuyas competencias incluyen elaborar mapas de delito/inseguridad, realizar bases de datos, desarrollar informes de diagnóstico integral de criminalidad y su argumentación.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https://www.conocer.gob.mx/contenido/publicaciones_dof/2023/EC1588.pdf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EC1589</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Implementación de las buenas prácticas de higiene y sanidad en los procesos relativos a la preparación y servicio de alimentos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presente Estándar de Competencia va dirigido a las personas que deben contar con conocimientos, habilidades, destrezas y actitudes necesarias para identificar prácticas de riesgo sanitario en las instalaciones donde se preparan alimentos. Las condiciones de limpieza, funcionamiento, estado de los equipos y utensilios, así como las prácticas operativas del personal que manipula los alimentos. Así mismo, se verá reflejada la aplicación en técnicas sanitarias durante la preparación de alimentos y la verificación de la implementación de las mismas, a partir de un diagnóstico aplicado en las instalaciones donde se preparan alimentos.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https://www.conocer.gob.mx/contenido/publicaciones_dof/2023/EC1589.pdf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EC1590</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Modelación digital 2D y 3D en edificaciones: nivel avanzado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Contiene los elementos técnicos y especializados para el diseño y modelado de edificaciones y con ello poder realizar las tareas o acciones acordes con el Plan de Ejecución MIC (PEM), con los conocimientos intermedios/avanzados para ejecutar un proyecto.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https://www.conocer.gob.mx/contenido/publicaciones_dof/2023/EC1590.pdf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Diseño de proyectos con enfoque de reconstrucción del tejido social</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lastRenderedPageBreak/>
        <w:t>El Estándar incluye las habilidades, actitudes y conocimientos que debe demostrar la persona que diseña proyectos con enfoque de reconstrucción del tejido social, desde la identificación documental y participativa hasta el plan de trabajo para la reconstrucción del tejido social en el territorio/comunidad/población.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https://www.conocer.gob.mx/contenido/publicaciones_dof/2023/EC1591.pdf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tejido con técnica por contabilidad en telar de pedales nivel avanzado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Contempla la competencia que deben demostrar las personas que se desempeñan en la elaboración de tejidos con técnica por contabilidad en telar de pedales en un nivel avanzado, que incluye desde la preparación del área de trabajo, realizar el diseño contemplando la técnica por contabilidad, elaborar el tejido con la misma técnica en el telar de pedales y la restauración de tejido ante un daño/error.</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https://www.conocer.gob.mx/contenido/publicaciones_dof/2023/EC1592.pdf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EC1394.01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 xml:space="preserve">Prestación de servicios en prótesis </w:t>
      </w:r>
      <w:proofErr w:type="gramStart"/>
      <w:r w:rsidRPr="00DC0FFD">
        <w:rPr>
          <w:rFonts w:ascii="Arial" w:eastAsia="Times New Roman" w:hAnsi="Arial" w:cs="Arial"/>
          <w:color w:val="2F2F2F"/>
          <w:sz w:val="18"/>
          <w:szCs w:val="18"/>
          <w:lang w:eastAsia="es-MX"/>
        </w:rPr>
        <w:t>dentales fija</w:t>
      </w:r>
      <w:proofErr w:type="gramEnd"/>
      <w:r w:rsidRPr="00DC0FFD">
        <w:rPr>
          <w:rFonts w:ascii="Arial" w:eastAsia="Times New Roman" w:hAnsi="Arial" w:cs="Arial"/>
          <w:color w:val="2F2F2F"/>
          <w:sz w:val="18"/>
          <w:szCs w:val="18"/>
          <w:lang w:eastAsia="es-MX"/>
        </w:rPr>
        <w:t xml:space="preserve"> y removible</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Este Estándar de Competencia expresa las funciones sustantivas que una persona debe mostrar para la elaboración de prótesis fija y removible, describe las funciones que van desde preparar los materiales e instrumentos, de acuerdo a las órdenes de trabajo para los servicios técnico-dentales, la fabricación de los componentes de la prótesis fija y removible, así como recomendar la limpieza y mantenimiento de la prótesis fija y removible demostrando los conocimientos y actitudes que requiere esta función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 actualiza el EC1394 "Prestación de servicios en prótesis fija o removible dentales", publicado en el Diario Oficial de la Federación el 12 de noviembre de 2021. Los asuntos y procesos de evaluación y certificación de competencias tramitados con base en el EC1394 "Prestación de servicios en prótesis fija y removible dentales", tendrán para su conclusión, incluyendo la emisión de certificados, un plazo máximo de cinco meses, a partir de la publicación en el Diario Oficial de la Federación del presente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https://www.conocer.gob.mx/contenido/publicaciones_dof/2023/EC1394_01.pdf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EC0396.01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Representación del Agente Aduanal en los actos y formalidades del despacho aduanero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estándar refiere las habilidades y conocimientos que debe demostrar un mandatario en los actos y formalidades del despacho de mercancías, las cuales desempeña en una amplia variedad de contextos y que incluyen una serie de actividades complejas con un alto grado de responsabilidad, incluyendo la supervisión del trabajo del personal diverso a su cargo.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 actualiza el EC0396 "Representación del agente aduanal en los actos y formalidades del despacho aduanero" publicado en el Diario Oficial de la Federación el 20 de noviembre de 2013. Los asuntos y procesos de evaluación y certificación de competencias tramitados con base en el EC0396 "Representación del agente aduanal en los actos y formalidades del despacho aduanero", tendrán para su conclusión, incluyendo la emisión de certificados, un plazo máximo de cinco meses, a partir de la publicación en el Diario Oficial de la Federación del presente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https://www.conocer.gob.mx/contenido/publicaciones_dof/2023/EC0396_01.pdf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EC0908.01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Elaboración de Programas Especiales de Protección Civil de acuerdo al riesgo</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presente Estándar de Competencia refiere a los programas especiales de Protección Civil de acuerdo al peligro tomando en consideración las etapas de la Gestión Integral del Riesgos, obteniendo información del Atlas Nacional de Riesgos de los peligros, sistemas expuestos y vulnerabilidad de estados/municipios determinados, para integrar la información general y la información específica del programa de protección civil de un peligro y zona determinada.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lastRenderedPageBreak/>
        <w:t>Se actualiza el EC0908 Elaboración de Programas Especiales de Protección Civil de acuerdo al riesgo, publicado en el Diario Oficial de la Federación el 14 de julio de 2017. Los asuntos y procesos de evaluación y certificación de competencias tramitados con base en el EC0908 Elaboración de Programas Especiales de Protección Civil de acuerdo al riesgo, tendrá para su conclusión, incluyendo la emisión de certificados, un plazo máximo de 5 meses, a partir de la publicación en el Diario Oficial de la Federación del presente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https://www.conocer.gob.mx/contenido/publicaciones_dof/2023/EC0908_01.pdf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Actuación del Guardia Nacional como Evaluador de Riesgos Procesales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llevan a cabo una función de evaluador rigiéndose bajo los principios de neutralidad, objetividad, imparcialidad y confidencialidad para la emisión de la evaluación de riesgos procesales, resultado de la verificación y cotejo de la información obtenida de la entrevista a la persona evaluada.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https://www.conocer.gob.mx/contenido/publicaciones_dof/2023/EC1593.pdf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EC1594</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 xml:space="preserve">Aplicación de la </w:t>
      </w:r>
      <w:proofErr w:type="spellStart"/>
      <w:r w:rsidRPr="00DC0FFD">
        <w:rPr>
          <w:rFonts w:ascii="Arial" w:eastAsia="Times New Roman" w:hAnsi="Arial" w:cs="Arial"/>
          <w:color w:val="2F2F2F"/>
          <w:sz w:val="18"/>
          <w:szCs w:val="18"/>
          <w:lang w:eastAsia="es-MX"/>
        </w:rPr>
        <w:t>forensia</w:t>
      </w:r>
      <w:proofErr w:type="spellEnd"/>
      <w:r w:rsidRPr="00DC0FFD">
        <w:rPr>
          <w:rFonts w:ascii="Arial" w:eastAsia="Times New Roman" w:hAnsi="Arial" w:cs="Arial"/>
          <w:color w:val="2F2F2F"/>
          <w:sz w:val="18"/>
          <w:szCs w:val="18"/>
          <w:lang w:eastAsia="es-MX"/>
        </w:rPr>
        <w:t xml:space="preserve"> digital en los equipos informáticos de la SEDENA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 xml:space="preserve">El EC describe la función de la persona que se dedica a la </w:t>
      </w:r>
      <w:proofErr w:type="spellStart"/>
      <w:r w:rsidRPr="00DC0FFD">
        <w:rPr>
          <w:rFonts w:ascii="Arial" w:eastAsia="Times New Roman" w:hAnsi="Arial" w:cs="Arial"/>
          <w:color w:val="2F2F2F"/>
          <w:sz w:val="18"/>
          <w:szCs w:val="18"/>
          <w:lang w:eastAsia="es-MX"/>
        </w:rPr>
        <w:t>forensia</w:t>
      </w:r>
      <w:proofErr w:type="spellEnd"/>
      <w:r w:rsidRPr="00DC0FFD">
        <w:rPr>
          <w:rFonts w:ascii="Arial" w:eastAsia="Times New Roman" w:hAnsi="Arial" w:cs="Arial"/>
          <w:color w:val="2F2F2F"/>
          <w:sz w:val="18"/>
          <w:szCs w:val="18"/>
          <w:lang w:eastAsia="es-MX"/>
        </w:rPr>
        <w:t xml:space="preserve"> digital, demostrando que sabe realizar la extracción de la imagen del objeto, realizar el análisis de la imagen y el reporte de la aplicación de la </w:t>
      </w:r>
      <w:proofErr w:type="spellStart"/>
      <w:r w:rsidRPr="00DC0FFD">
        <w:rPr>
          <w:rFonts w:ascii="Arial" w:eastAsia="Times New Roman" w:hAnsi="Arial" w:cs="Arial"/>
          <w:color w:val="2F2F2F"/>
          <w:sz w:val="18"/>
          <w:szCs w:val="18"/>
          <w:lang w:eastAsia="es-MX"/>
        </w:rPr>
        <w:t>forensia</w:t>
      </w:r>
      <w:proofErr w:type="spellEnd"/>
      <w:r w:rsidRPr="00DC0FFD">
        <w:rPr>
          <w:rFonts w:ascii="Arial" w:eastAsia="Times New Roman" w:hAnsi="Arial" w:cs="Arial"/>
          <w:color w:val="2F2F2F"/>
          <w:sz w:val="18"/>
          <w:szCs w:val="18"/>
          <w:lang w:eastAsia="es-MX"/>
        </w:rPr>
        <w:t xml:space="preserve"> digital en los equipos informáticos de la SEDENA.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https://www.conocer.gob.mx/contenido/publicaciones_dof/2023/EC1594.pdf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EC1595</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Aplicación del tamizaje para la detección de factores de riesgo que determinan una conducta infractora en el Marco del Modelo Homologado de Justicia Cívica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deberán contar con habilidades, destrezas y actitudes en la aplicación de la herramienta de tamizaje para la detección de factores de riesgo psicosociales de la persona probable infractora, de tal manera que se logren tomar decisiones para derivarlo a una o varias instituciones especializadas para la atención de dichos factores de riesgo detectados.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https://www.conocer.gob.mx/contenido/publicaciones_dof/2023/EC1595.pdf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EC1596</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 las atribuciones para facilitar la gestión y operación del procesamiento de una persona probable infractora en el Marco del Modelo Homologado de Justicia Cívica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tienen dentro de sus atribuciones propiciar la gestión y operación del procesamiento de una persona probable infractora en el Marco del Modelo Homologado de Justicia Cívica.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https://www.conocer.gob.mx/contenido/publicaciones_dof/2023/EC1596.pdf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EC1597</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del procedimiento de revisión e inspección de visitas a personas privadas de la libertad en centros penitenciarios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de custodia penitenciaria con funciones de revisión a personas que visitan directamente a personas privadas de la libertad que se encuentran recluidas en centros penitenciarios, coadyuvando en la prevención, preservación de la seguridad y combate a delitos cometidos por personas que acuden a centros penitenciarios.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lastRenderedPageBreak/>
        <w:t>https://www.conocer.gob.mx/contenido/publicaciones_dof/2023/EC1597.pdf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EC1598</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Ejecución del procedimiento de valuación comercial/daños, en objetos y vehículos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los peritos, agentes de investigación criminal que efectúen funciones de valuación comercial/daños en objetos y vehículos, para la elaboración de dictámenes que auxilien a la autoridad competente en la toma de decisiones para la reparación del daño y demás determinaciones en el proceso penal. Permitiendo con ello la estandarización de un procedimiento acorde a la normatividad.</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https://www.conocer.gob.mx/contenido/publicaciones_dof/2023/EC1598.pdf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EC1599</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Generación de productos de análisis para la investigación criminal</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desempeñen funciones de análisis criminal en el ámbito federal o local, específicamente en la generación de productos de análisis criminal que contribuyen a la investigación criminal, persecución de delitos, y enjuiciamiento, con el objetivo de participar en el fortalecimiento de los procesos; homologar criterios y habilidades; y la toma de decisiones estratégicas en la materia.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https://www.conocer.gob.mx/contenido/publicaciones_dof/2023/EC1599.pdf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EC1600</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Generación de productos de inteligencia avanzados derivados del análisis de información en la investigación criminal</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los Peritos, Analistas y Agentes de Investigación Criminal que efectúan funciones de análisis de información e inteligencia, permitiendo con ello la estandarización de un procedimiento acorde a la normatividad.</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https://www.conocer.gob.mx/contenido/publicaciones_dof/2023/EC1600.pdf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EC1601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Intervención policial ante la probable comisión de una falta administrativa en el Marco del Modelo Homologado de Justicia Cívica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se desempeña en la intervención policial como primer respondiente ante la probable comisión de una falta administrativa en el Marco del Modelo Homologado de Justicia Cívica.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https://www.conocer.gob.mx/contenido/publicaciones_dof/2023/EC1601.pdf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EC1602</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Realizar el Estudio de identificación de las características de armas de fuego, cartuchos y elementos balísticos a solicitud de la autoridad</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desarrollan la función de identificación de las características de armas de fuego, cartuchos y elementos balísticos y que son conocidos como personas peritas en balística forense.</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https://www.conocer.gob.mx/contenido/publicaciones_dof/2023/EC1602.pdf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EC1603</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Realizar la intervención pericial en la especialidad de fotografía forense a solicitud de la autoridad</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Servir como referente para la evaluación y certificación de las personas que desarrollan la función de documentación fotográfica de personas, lugares y objetos a partir de una solicitud de intervención y que son conocidos como personas peritas en fotografía forense.</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lastRenderedPageBreak/>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https://www.conocer.gob.mx/contenido/publicaciones_dof/2023/EC1603.pdf</w:t>
      </w:r>
    </w:p>
    <w:p w:rsidR="00DC0FFD" w:rsidRPr="00DC0FFD" w:rsidRDefault="00DC0FFD" w:rsidP="00DC0FFD">
      <w:pPr>
        <w:shd w:val="clear" w:color="auto" w:fill="FFFFFF"/>
        <w:spacing w:after="101" w:line="240" w:lineRule="auto"/>
        <w:ind w:hanging="1296"/>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EC1339.01</w:t>
      </w:r>
      <w:r w:rsidRPr="00DC0FFD">
        <w:rPr>
          <w:rFonts w:ascii="Arial" w:eastAsia="Times New Roman" w:hAnsi="Arial" w:cs="Arial"/>
          <w:color w:val="2F2F2F"/>
          <w:sz w:val="20"/>
          <w:szCs w:val="20"/>
          <w:lang w:eastAsia="es-MX"/>
        </w:rPr>
        <w:t>      </w:t>
      </w:r>
      <w:r w:rsidRPr="00DC0FFD">
        <w:rPr>
          <w:rFonts w:ascii="Arial" w:eastAsia="Times New Roman" w:hAnsi="Arial" w:cs="Arial"/>
          <w:color w:val="2F2F2F"/>
          <w:sz w:val="18"/>
          <w:szCs w:val="18"/>
          <w:lang w:eastAsia="es-MX"/>
        </w:rPr>
        <w:t>Administración virtual de la Plataforma Tecnológica de Educación Virtual de la S.D.N.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Descripción general del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El EC describe la función de la persona que se dedica a configurar el/los usuarios, espacios y crear recursos/actividades en los cursos virtuales, así como dar seguimiento a las/los usuarios en la Plataforma Tecnológica de Educación Virtual de la S.D.N.</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Se actualiza el EC1339 "Administración virtual de la Plataforma Tecnológica de Educación Virtual de la S.D.N." publicado en el Diario Oficial de la Federación el 14 de abril del 2021. Los asuntos y procesos de evaluación y certificación de competencias tramitados con base en el EC1339 "Administración virtual de la Plataforma Tecnológica de Educación Virtual de la S.D.N.", tendrán para su conclusión, incluyendo la emisión de certificados, un plazo máximo de cinco meses, a partir de la publicación en el Diario Oficial de la Federación del presente Estándar de Competencia.</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b/>
          <w:bCs/>
          <w:color w:val="2F2F2F"/>
          <w:sz w:val="18"/>
          <w:szCs w:val="18"/>
          <w:lang w:eastAsia="es-MX"/>
        </w:rPr>
        <w:t>La liga para consultar el EC publicado es:</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https://www.conocer.gob.mx/contenido/publicaciones_dof/2023/EC1339_01.pdf</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Mtra. Christian Penélope Peña Guerrero, Directora de Asuntos Jurídicos del CONOCER, con fundamento en los artículos 8 fracción III y 28 fracciones XIV y XVIII del Estatuto Orgánico del CONOCER; doy constancia de que el presente </w:t>
      </w:r>
      <w:r w:rsidRPr="00DC0FFD">
        <w:rPr>
          <w:rFonts w:ascii="Arial" w:eastAsia="Times New Roman" w:hAnsi="Arial" w:cs="Arial"/>
          <w:b/>
          <w:bCs/>
          <w:color w:val="2F2F2F"/>
          <w:sz w:val="18"/>
          <w:szCs w:val="18"/>
          <w:lang w:eastAsia="es-MX"/>
        </w:rPr>
        <w:t>ACUERDO SO/IV-23/07,S </w:t>
      </w:r>
      <w:r w:rsidRPr="00DC0FFD">
        <w:rPr>
          <w:rFonts w:ascii="Arial" w:eastAsia="Times New Roman" w:hAnsi="Arial" w:cs="Arial"/>
          <w:color w:val="2F2F2F"/>
          <w:sz w:val="18"/>
          <w:szCs w:val="18"/>
          <w:lang w:eastAsia="es-MX"/>
        </w:rPr>
        <w:t>es fiel de lo desahogado y aprobado en la Cuarta Sesión Ordinaria de 2023, del H. Comité Técnico del CONOCER. Se expide a los seis días, del mes de diciembre del dos mil veintitrés, para los efectos a que haya lugar.</w:t>
      </w:r>
    </w:p>
    <w:p w:rsidR="00DC0FFD" w:rsidRPr="00DC0FFD" w:rsidRDefault="00DC0FFD" w:rsidP="00DC0FFD">
      <w:pPr>
        <w:shd w:val="clear" w:color="auto" w:fill="FFFFFF"/>
        <w:spacing w:after="101" w:line="240" w:lineRule="auto"/>
        <w:ind w:firstLine="288"/>
        <w:jc w:val="both"/>
        <w:rPr>
          <w:rFonts w:ascii="Arial" w:eastAsia="Times New Roman" w:hAnsi="Arial" w:cs="Arial"/>
          <w:color w:val="2F2F2F"/>
          <w:sz w:val="18"/>
          <w:szCs w:val="18"/>
          <w:lang w:eastAsia="es-MX"/>
        </w:rPr>
      </w:pPr>
      <w:r w:rsidRPr="00DC0FFD">
        <w:rPr>
          <w:rFonts w:ascii="Arial" w:eastAsia="Times New Roman" w:hAnsi="Arial" w:cs="Arial"/>
          <w:color w:val="2F2F2F"/>
          <w:sz w:val="18"/>
          <w:szCs w:val="18"/>
          <w:lang w:eastAsia="es-MX"/>
        </w:rPr>
        <w:t>Directora de Asuntos Jurídicos del CONOCER, Mtra. </w:t>
      </w:r>
      <w:r w:rsidRPr="00DC0FFD">
        <w:rPr>
          <w:rFonts w:ascii="Arial" w:eastAsia="Times New Roman" w:hAnsi="Arial" w:cs="Arial"/>
          <w:b/>
          <w:bCs/>
          <w:color w:val="2F2F2F"/>
          <w:sz w:val="18"/>
          <w:szCs w:val="18"/>
          <w:lang w:eastAsia="es-MX"/>
        </w:rPr>
        <w:t>Christian Penélope Peña Guerrero</w:t>
      </w:r>
      <w:r w:rsidRPr="00DC0FFD">
        <w:rPr>
          <w:rFonts w:ascii="Arial" w:eastAsia="Times New Roman" w:hAnsi="Arial" w:cs="Arial"/>
          <w:color w:val="2F2F2F"/>
          <w:sz w:val="18"/>
          <w:szCs w:val="18"/>
          <w:lang w:eastAsia="es-MX"/>
        </w:rPr>
        <w:t>.- Rúbrica.</w:t>
      </w:r>
    </w:p>
    <w:p w:rsidR="00DC0FFD" w:rsidRDefault="00DC0FFD" w:rsidP="00DC0FFD">
      <w:pPr>
        <w:jc w:val="both"/>
      </w:pPr>
    </w:p>
    <w:sectPr w:rsidR="00DC0F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FD"/>
    <w:rsid w:val="00A34DAF"/>
    <w:rsid w:val="00DC0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0096">
      <w:bodyDiv w:val="1"/>
      <w:marLeft w:val="0"/>
      <w:marRight w:val="0"/>
      <w:marTop w:val="0"/>
      <w:marBottom w:val="0"/>
      <w:divBdr>
        <w:top w:val="none" w:sz="0" w:space="0" w:color="auto"/>
        <w:left w:val="none" w:sz="0" w:space="0" w:color="auto"/>
        <w:bottom w:val="none" w:sz="0" w:space="0" w:color="auto"/>
        <w:right w:val="none" w:sz="0" w:space="0" w:color="auto"/>
      </w:divBdr>
      <w:divsChild>
        <w:div w:id="731584751">
          <w:marLeft w:val="0"/>
          <w:marRight w:val="0"/>
          <w:marTop w:val="0"/>
          <w:marBottom w:val="101"/>
          <w:divBdr>
            <w:top w:val="none" w:sz="0" w:space="0" w:color="auto"/>
            <w:left w:val="none" w:sz="0" w:space="0" w:color="auto"/>
            <w:bottom w:val="none" w:sz="0" w:space="0" w:color="auto"/>
            <w:right w:val="none" w:sz="0" w:space="0" w:color="auto"/>
          </w:divBdr>
        </w:div>
        <w:div w:id="456722495">
          <w:marLeft w:val="0"/>
          <w:marRight w:val="0"/>
          <w:marTop w:val="101"/>
          <w:marBottom w:val="101"/>
          <w:divBdr>
            <w:top w:val="none" w:sz="0" w:space="0" w:color="auto"/>
            <w:left w:val="none" w:sz="0" w:space="0" w:color="auto"/>
            <w:bottom w:val="none" w:sz="0" w:space="0" w:color="auto"/>
            <w:right w:val="none" w:sz="0" w:space="0" w:color="auto"/>
          </w:divBdr>
        </w:div>
        <w:div w:id="1585144586">
          <w:marLeft w:val="0"/>
          <w:marRight w:val="0"/>
          <w:marTop w:val="0"/>
          <w:marBottom w:val="101"/>
          <w:divBdr>
            <w:top w:val="none" w:sz="0" w:space="0" w:color="auto"/>
            <w:left w:val="none" w:sz="0" w:space="0" w:color="auto"/>
            <w:bottom w:val="none" w:sz="0" w:space="0" w:color="auto"/>
            <w:right w:val="none" w:sz="0" w:space="0" w:color="auto"/>
          </w:divBdr>
        </w:div>
        <w:div w:id="664671772">
          <w:marLeft w:val="0"/>
          <w:marRight w:val="0"/>
          <w:marTop w:val="101"/>
          <w:marBottom w:val="101"/>
          <w:divBdr>
            <w:top w:val="none" w:sz="0" w:space="0" w:color="auto"/>
            <w:left w:val="none" w:sz="0" w:space="0" w:color="auto"/>
            <w:bottom w:val="none" w:sz="0" w:space="0" w:color="auto"/>
            <w:right w:val="none" w:sz="0" w:space="0" w:color="auto"/>
          </w:divBdr>
        </w:div>
        <w:div w:id="1078475820">
          <w:marLeft w:val="0"/>
          <w:marRight w:val="0"/>
          <w:marTop w:val="0"/>
          <w:marBottom w:val="101"/>
          <w:divBdr>
            <w:top w:val="none" w:sz="0" w:space="0" w:color="auto"/>
            <w:left w:val="none" w:sz="0" w:space="0" w:color="auto"/>
            <w:bottom w:val="none" w:sz="0" w:space="0" w:color="auto"/>
            <w:right w:val="none" w:sz="0" w:space="0" w:color="auto"/>
          </w:divBdr>
        </w:div>
        <w:div w:id="2110348862">
          <w:marLeft w:val="720"/>
          <w:marRight w:val="0"/>
          <w:marTop w:val="0"/>
          <w:marBottom w:val="80"/>
          <w:divBdr>
            <w:top w:val="none" w:sz="0" w:space="0" w:color="auto"/>
            <w:left w:val="none" w:sz="0" w:space="0" w:color="auto"/>
            <w:bottom w:val="none" w:sz="0" w:space="0" w:color="auto"/>
            <w:right w:val="none" w:sz="0" w:space="0" w:color="auto"/>
          </w:divBdr>
        </w:div>
        <w:div w:id="126121081">
          <w:marLeft w:val="720"/>
          <w:marRight w:val="0"/>
          <w:marTop w:val="0"/>
          <w:marBottom w:val="80"/>
          <w:divBdr>
            <w:top w:val="none" w:sz="0" w:space="0" w:color="auto"/>
            <w:left w:val="none" w:sz="0" w:space="0" w:color="auto"/>
            <w:bottom w:val="none" w:sz="0" w:space="0" w:color="auto"/>
            <w:right w:val="none" w:sz="0" w:space="0" w:color="auto"/>
          </w:divBdr>
        </w:div>
        <w:div w:id="46924482">
          <w:marLeft w:val="720"/>
          <w:marRight w:val="0"/>
          <w:marTop w:val="0"/>
          <w:marBottom w:val="80"/>
          <w:divBdr>
            <w:top w:val="none" w:sz="0" w:space="0" w:color="auto"/>
            <w:left w:val="none" w:sz="0" w:space="0" w:color="auto"/>
            <w:bottom w:val="none" w:sz="0" w:space="0" w:color="auto"/>
            <w:right w:val="none" w:sz="0" w:space="0" w:color="auto"/>
          </w:divBdr>
        </w:div>
        <w:div w:id="1422869213">
          <w:marLeft w:val="720"/>
          <w:marRight w:val="0"/>
          <w:marTop w:val="0"/>
          <w:marBottom w:val="80"/>
          <w:divBdr>
            <w:top w:val="none" w:sz="0" w:space="0" w:color="auto"/>
            <w:left w:val="none" w:sz="0" w:space="0" w:color="auto"/>
            <w:bottom w:val="none" w:sz="0" w:space="0" w:color="auto"/>
            <w:right w:val="none" w:sz="0" w:space="0" w:color="auto"/>
          </w:divBdr>
        </w:div>
        <w:div w:id="1131480540">
          <w:marLeft w:val="720"/>
          <w:marRight w:val="0"/>
          <w:marTop w:val="0"/>
          <w:marBottom w:val="80"/>
          <w:divBdr>
            <w:top w:val="none" w:sz="0" w:space="0" w:color="auto"/>
            <w:left w:val="none" w:sz="0" w:space="0" w:color="auto"/>
            <w:bottom w:val="none" w:sz="0" w:space="0" w:color="auto"/>
            <w:right w:val="none" w:sz="0" w:space="0" w:color="auto"/>
          </w:divBdr>
        </w:div>
        <w:div w:id="1310673482">
          <w:marLeft w:val="720"/>
          <w:marRight w:val="0"/>
          <w:marTop w:val="0"/>
          <w:marBottom w:val="80"/>
          <w:divBdr>
            <w:top w:val="none" w:sz="0" w:space="0" w:color="auto"/>
            <w:left w:val="none" w:sz="0" w:space="0" w:color="auto"/>
            <w:bottom w:val="none" w:sz="0" w:space="0" w:color="auto"/>
            <w:right w:val="none" w:sz="0" w:space="0" w:color="auto"/>
          </w:divBdr>
        </w:div>
        <w:div w:id="329409057">
          <w:marLeft w:val="720"/>
          <w:marRight w:val="0"/>
          <w:marTop w:val="0"/>
          <w:marBottom w:val="80"/>
          <w:divBdr>
            <w:top w:val="none" w:sz="0" w:space="0" w:color="auto"/>
            <w:left w:val="none" w:sz="0" w:space="0" w:color="auto"/>
            <w:bottom w:val="none" w:sz="0" w:space="0" w:color="auto"/>
            <w:right w:val="none" w:sz="0" w:space="0" w:color="auto"/>
          </w:divBdr>
        </w:div>
        <w:div w:id="1060056208">
          <w:marLeft w:val="720"/>
          <w:marRight w:val="0"/>
          <w:marTop w:val="0"/>
          <w:marBottom w:val="80"/>
          <w:divBdr>
            <w:top w:val="none" w:sz="0" w:space="0" w:color="auto"/>
            <w:left w:val="none" w:sz="0" w:space="0" w:color="auto"/>
            <w:bottom w:val="none" w:sz="0" w:space="0" w:color="auto"/>
            <w:right w:val="none" w:sz="0" w:space="0" w:color="auto"/>
          </w:divBdr>
        </w:div>
        <w:div w:id="496770248">
          <w:marLeft w:val="720"/>
          <w:marRight w:val="0"/>
          <w:marTop w:val="0"/>
          <w:marBottom w:val="80"/>
          <w:divBdr>
            <w:top w:val="none" w:sz="0" w:space="0" w:color="auto"/>
            <w:left w:val="none" w:sz="0" w:space="0" w:color="auto"/>
            <w:bottom w:val="none" w:sz="0" w:space="0" w:color="auto"/>
            <w:right w:val="none" w:sz="0" w:space="0" w:color="auto"/>
          </w:divBdr>
        </w:div>
        <w:div w:id="753472033">
          <w:marLeft w:val="720"/>
          <w:marRight w:val="0"/>
          <w:marTop w:val="0"/>
          <w:marBottom w:val="80"/>
          <w:divBdr>
            <w:top w:val="none" w:sz="0" w:space="0" w:color="auto"/>
            <w:left w:val="none" w:sz="0" w:space="0" w:color="auto"/>
            <w:bottom w:val="none" w:sz="0" w:space="0" w:color="auto"/>
            <w:right w:val="none" w:sz="0" w:space="0" w:color="auto"/>
          </w:divBdr>
        </w:div>
        <w:div w:id="298343430">
          <w:marLeft w:val="720"/>
          <w:marRight w:val="0"/>
          <w:marTop w:val="0"/>
          <w:marBottom w:val="80"/>
          <w:divBdr>
            <w:top w:val="none" w:sz="0" w:space="0" w:color="auto"/>
            <w:left w:val="none" w:sz="0" w:space="0" w:color="auto"/>
            <w:bottom w:val="none" w:sz="0" w:space="0" w:color="auto"/>
            <w:right w:val="none" w:sz="0" w:space="0" w:color="auto"/>
          </w:divBdr>
        </w:div>
        <w:div w:id="1719040695">
          <w:marLeft w:val="720"/>
          <w:marRight w:val="0"/>
          <w:marTop w:val="0"/>
          <w:marBottom w:val="80"/>
          <w:divBdr>
            <w:top w:val="none" w:sz="0" w:space="0" w:color="auto"/>
            <w:left w:val="none" w:sz="0" w:space="0" w:color="auto"/>
            <w:bottom w:val="none" w:sz="0" w:space="0" w:color="auto"/>
            <w:right w:val="none" w:sz="0" w:space="0" w:color="auto"/>
          </w:divBdr>
        </w:div>
        <w:div w:id="1628900563">
          <w:marLeft w:val="720"/>
          <w:marRight w:val="0"/>
          <w:marTop w:val="0"/>
          <w:marBottom w:val="80"/>
          <w:divBdr>
            <w:top w:val="none" w:sz="0" w:space="0" w:color="auto"/>
            <w:left w:val="none" w:sz="0" w:space="0" w:color="auto"/>
            <w:bottom w:val="none" w:sz="0" w:space="0" w:color="auto"/>
            <w:right w:val="none" w:sz="0" w:space="0" w:color="auto"/>
          </w:divBdr>
        </w:div>
        <w:div w:id="90009344">
          <w:marLeft w:val="720"/>
          <w:marRight w:val="0"/>
          <w:marTop w:val="0"/>
          <w:marBottom w:val="80"/>
          <w:divBdr>
            <w:top w:val="none" w:sz="0" w:space="0" w:color="auto"/>
            <w:left w:val="none" w:sz="0" w:space="0" w:color="auto"/>
            <w:bottom w:val="none" w:sz="0" w:space="0" w:color="auto"/>
            <w:right w:val="none" w:sz="0" w:space="0" w:color="auto"/>
          </w:divBdr>
        </w:div>
        <w:div w:id="2144955462">
          <w:marLeft w:val="720"/>
          <w:marRight w:val="0"/>
          <w:marTop w:val="0"/>
          <w:marBottom w:val="80"/>
          <w:divBdr>
            <w:top w:val="none" w:sz="0" w:space="0" w:color="auto"/>
            <w:left w:val="none" w:sz="0" w:space="0" w:color="auto"/>
            <w:bottom w:val="none" w:sz="0" w:space="0" w:color="auto"/>
            <w:right w:val="none" w:sz="0" w:space="0" w:color="auto"/>
          </w:divBdr>
        </w:div>
        <w:div w:id="1894536786">
          <w:marLeft w:val="720"/>
          <w:marRight w:val="0"/>
          <w:marTop w:val="0"/>
          <w:marBottom w:val="80"/>
          <w:divBdr>
            <w:top w:val="none" w:sz="0" w:space="0" w:color="auto"/>
            <w:left w:val="none" w:sz="0" w:space="0" w:color="auto"/>
            <w:bottom w:val="none" w:sz="0" w:space="0" w:color="auto"/>
            <w:right w:val="none" w:sz="0" w:space="0" w:color="auto"/>
          </w:divBdr>
        </w:div>
        <w:div w:id="965818201">
          <w:marLeft w:val="720"/>
          <w:marRight w:val="0"/>
          <w:marTop w:val="0"/>
          <w:marBottom w:val="80"/>
          <w:divBdr>
            <w:top w:val="none" w:sz="0" w:space="0" w:color="auto"/>
            <w:left w:val="none" w:sz="0" w:space="0" w:color="auto"/>
            <w:bottom w:val="none" w:sz="0" w:space="0" w:color="auto"/>
            <w:right w:val="none" w:sz="0" w:space="0" w:color="auto"/>
          </w:divBdr>
        </w:div>
        <w:div w:id="1666786752">
          <w:marLeft w:val="720"/>
          <w:marRight w:val="0"/>
          <w:marTop w:val="0"/>
          <w:marBottom w:val="80"/>
          <w:divBdr>
            <w:top w:val="none" w:sz="0" w:space="0" w:color="auto"/>
            <w:left w:val="none" w:sz="0" w:space="0" w:color="auto"/>
            <w:bottom w:val="none" w:sz="0" w:space="0" w:color="auto"/>
            <w:right w:val="none" w:sz="0" w:space="0" w:color="auto"/>
          </w:divBdr>
        </w:div>
        <w:div w:id="1262372598">
          <w:marLeft w:val="720"/>
          <w:marRight w:val="0"/>
          <w:marTop w:val="0"/>
          <w:marBottom w:val="80"/>
          <w:divBdr>
            <w:top w:val="none" w:sz="0" w:space="0" w:color="auto"/>
            <w:left w:val="none" w:sz="0" w:space="0" w:color="auto"/>
            <w:bottom w:val="none" w:sz="0" w:space="0" w:color="auto"/>
            <w:right w:val="none" w:sz="0" w:space="0" w:color="auto"/>
          </w:divBdr>
        </w:div>
        <w:div w:id="2047607547">
          <w:marLeft w:val="720"/>
          <w:marRight w:val="0"/>
          <w:marTop w:val="0"/>
          <w:marBottom w:val="80"/>
          <w:divBdr>
            <w:top w:val="none" w:sz="0" w:space="0" w:color="auto"/>
            <w:left w:val="none" w:sz="0" w:space="0" w:color="auto"/>
            <w:bottom w:val="none" w:sz="0" w:space="0" w:color="auto"/>
            <w:right w:val="none" w:sz="0" w:space="0" w:color="auto"/>
          </w:divBdr>
        </w:div>
        <w:div w:id="1547372542">
          <w:marLeft w:val="720"/>
          <w:marRight w:val="0"/>
          <w:marTop w:val="0"/>
          <w:marBottom w:val="80"/>
          <w:divBdr>
            <w:top w:val="none" w:sz="0" w:space="0" w:color="auto"/>
            <w:left w:val="none" w:sz="0" w:space="0" w:color="auto"/>
            <w:bottom w:val="none" w:sz="0" w:space="0" w:color="auto"/>
            <w:right w:val="none" w:sz="0" w:space="0" w:color="auto"/>
          </w:divBdr>
        </w:div>
        <w:div w:id="446126589">
          <w:marLeft w:val="720"/>
          <w:marRight w:val="0"/>
          <w:marTop w:val="0"/>
          <w:marBottom w:val="80"/>
          <w:divBdr>
            <w:top w:val="none" w:sz="0" w:space="0" w:color="auto"/>
            <w:left w:val="none" w:sz="0" w:space="0" w:color="auto"/>
            <w:bottom w:val="none" w:sz="0" w:space="0" w:color="auto"/>
            <w:right w:val="none" w:sz="0" w:space="0" w:color="auto"/>
          </w:divBdr>
        </w:div>
        <w:div w:id="1876888007">
          <w:marLeft w:val="720"/>
          <w:marRight w:val="0"/>
          <w:marTop w:val="0"/>
          <w:marBottom w:val="80"/>
          <w:divBdr>
            <w:top w:val="none" w:sz="0" w:space="0" w:color="auto"/>
            <w:left w:val="none" w:sz="0" w:space="0" w:color="auto"/>
            <w:bottom w:val="none" w:sz="0" w:space="0" w:color="auto"/>
            <w:right w:val="none" w:sz="0" w:space="0" w:color="auto"/>
          </w:divBdr>
        </w:div>
        <w:div w:id="483206084">
          <w:marLeft w:val="720"/>
          <w:marRight w:val="0"/>
          <w:marTop w:val="0"/>
          <w:marBottom w:val="80"/>
          <w:divBdr>
            <w:top w:val="none" w:sz="0" w:space="0" w:color="auto"/>
            <w:left w:val="none" w:sz="0" w:space="0" w:color="auto"/>
            <w:bottom w:val="none" w:sz="0" w:space="0" w:color="auto"/>
            <w:right w:val="none" w:sz="0" w:space="0" w:color="auto"/>
          </w:divBdr>
        </w:div>
        <w:div w:id="566650494">
          <w:marLeft w:val="720"/>
          <w:marRight w:val="0"/>
          <w:marTop w:val="0"/>
          <w:marBottom w:val="80"/>
          <w:divBdr>
            <w:top w:val="none" w:sz="0" w:space="0" w:color="auto"/>
            <w:left w:val="none" w:sz="0" w:space="0" w:color="auto"/>
            <w:bottom w:val="none" w:sz="0" w:space="0" w:color="auto"/>
            <w:right w:val="none" w:sz="0" w:space="0" w:color="auto"/>
          </w:divBdr>
        </w:div>
        <w:div w:id="618948886">
          <w:marLeft w:val="720"/>
          <w:marRight w:val="0"/>
          <w:marTop w:val="0"/>
          <w:marBottom w:val="101"/>
          <w:divBdr>
            <w:top w:val="none" w:sz="0" w:space="0" w:color="auto"/>
            <w:left w:val="none" w:sz="0" w:space="0" w:color="auto"/>
            <w:bottom w:val="none" w:sz="0" w:space="0" w:color="auto"/>
            <w:right w:val="none" w:sz="0" w:space="0" w:color="auto"/>
          </w:divBdr>
        </w:div>
        <w:div w:id="595795730">
          <w:marLeft w:val="0"/>
          <w:marRight w:val="0"/>
          <w:marTop w:val="0"/>
          <w:marBottom w:val="101"/>
          <w:divBdr>
            <w:top w:val="none" w:sz="0" w:space="0" w:color="auto"/>
            <w:left w:val="none" w:sz="0" w:space="0" w:color="auto"/>
            <w:bottom w:val="none" w:sz="0" w:space="0" w:color="auto"/>
            <w:right w:val="none" w:sz="0" w:space="0" w:color="auto"/>
          </w:divBdr>
        </w:div>
        <w:div w:id="200483890">
          <w:marLeft w:val="0"/>
          <w:marRight w:val="0"/>
          <w:marTop w:val="0"/>
          <w:marBottom w:val="101"/>
          <w:divBdr>
            <w:top w:val="none" w:sz="0" w:space="0" w:color="auto"/>
            <w:left w:val="none" w:sz="0" w:space="0" w:color="auto"/>
            <w:bottom w:val="none" w:sz="0" w:space="0" w:color="auto"/>
            <w:right w:val="none" w:sz="0" w:space="0" w:color="auto"/>
          </w:divBdr>
        </w:div>
        <w:div w:id="379936713">
          <w:marLeft w:val="0"/>
          <w:marRight w:val="0"/>
          <w:marTop w:val="0"/>
          <w:marBottom w:val="101"/>
          <w:divBdr>
            <w:top w:val="none" w:sz="0" w:space="0" w:color="auto"/>
            <w:left w:val="none" w:sz="0" w:space="0" w:color="auto"/>
            <w:bottom w:val="none" w:sz="0" w:space="0" w:color="auto"/>
            <w:right w:val="none" w:sz="0" w:space="0" w:color="auto"/>
          </w:divBdr>
        </w:div>
        <w:div w:id="1242183418">
          <w:marLeft w:val="1584"/>
          <w:marRight w:val="0"/>
          <w:marTop w:val="0"/>
          <w:marBottom w:val="101"/>
          <w:divBdr>
            <w:top w:val="none" w:sz="0" w:space="0" w:color="auto"/>
            <w:left w:val="none" w:sz="0" w:space="0" w:color="auto"/>
            <w:bottom w:val="none" w:sz="0" w:space="0" w:color="auto"/>
            <w:right w:val="none" w:sz="0" w:space="0" w:color="auto"/>
          </w:divBdr>
        </w:div>
        <w:div w:id="761798585">
          <w:marLeft w:val="0"/>
          <w:marRight w:val="0"/>
          <w:marTop w:val="0"/>
          <w:marBottom w:val="101"/>
          <w:divBdr>
            <w:top w:val="none" w:sz="0" w:space="0" w:color="auto"/>
            <w:left w:val="none" w:sz="0" w:space="0" w:color="auto"/>
            <w:bottom w:val="none" w:sz="0" w:space="0" w:color="auto"/>
            <w:right w:val="none" w:sz="0" w:space="0" w:color="auto"/>
          </w:divBdr>
        </w:div>
        <w:div w:id="217128245">
          <w:marLeft w:val="0"/>
          <w:marRight w:val="0"/>
          <w:marTop w:val="0"/>
          <w:marBottom w:val="101"/>
          <w:divBdr>
            <w:top w:val="none" w:sz="0" w:space="0" w:color="auto"/>
            <w:left w:val="none" w:sz="0" w:space="0" w:color="auto"/>
            <w:bottom w:val="none" w:sz="0" w:space="0" w:color="auto"/>
            <w:right w:val="none" w:sz="0" w:space="0" w:color="auto"/>
          </w:divBdr>
        </w:div>
        <w:div w:id="2073236902">
          <w:marLeft w:val="0"/>
          <w:marRight w:val="0"/>
          <w:marTop w:val="0"/>
          <w:marBottom w:val="101"/>
          <w:divBdr>
            <w:top w:val="none" w:sz="0" w:space="0" w:color="auto"/>
            <w:left w:val="none" w:sz="0" w:space="0" w:color="auto"/>
            <w:bottom w:val="none" w:sz="0" w:space="0" w:color="auto"/>
            <w:right w:val="none" w:sz="0" w:space="0" w:color="auto"/>
          </w:divBdr>
        </w:div>
        <w:div w:id="2092776512">
          <w:marLeft w:val="0"/>
          <w:marRight w:val="0"/>
          <w:marTop w:val="0"/>
          <w:marBottom w:val="101"/>
          <w:divBdr>
            <w:top w:val="none" w:sz="0" w:space="0" w:color="auto"/>
            <w:left w:val="none" w:sz="0" w:space="0" w:color="auto"/>
            <w:bottom w:val="none" w:sz="0" w:space="0" w:color="auto"/>
            <w:right w:val="none" w:sz="0" w:space="0" w:color="auto"/>
          </w:divBdr>
        </w:div>
        <w:div w:id="2006542215">
          <w:marLeft w:val="1584"/>
          <w:marRight w:val="0"/>
          <w:marTop w:val="0"/>
          <w:marBottom w:val="101"/>
          <w:divBdr>
            <w:top w:val="none" w:sz="0" w:space="0" w:color="auto"/>
            <w:left w:val="none" w:sz="0" w:space="0" w:color="auto"/>
            <w:bottom w:val="none" w:sz="0" w:space="0" w:color="auto"/>
            <w:right w:val="none" w:sz="0" w:space="0" w:color="auto"/>
          </w:divBdr>
        </w:div>
        <w:div w:id="1288928661">
          <w:marLeft w:val="0"/>
          <w:marRight w:val="0"/>
          <w:marTop w:val="0"/>
          <w:marBottom w:val="101"/>
          <w:divBdr>
            <w:top w:val="none" w:sz="0" w:space="0" w:color="auto"/>
            <w:left w:val="none" w:sz="0" w:space="0" w:color="auto"/>
            <w:bottom w:val="none" w:sz="0" w:space="0" w:color="auto"/>
            <w:right w:val="none" w:sz="0" w:space="0" w:color="auto"/>
          </w:divBdr>
        </w:div>
        <w:div w:id="1900705146">
          <w:marLeft w:val="0"/>
          <w:marRight w:val="0"/>
          <w:marTop w:val="0"/>
          <w:marBottom w:val="101"/>
          <w:divBdr>
            <w:top w:val="none" w:sz="0" w:space="0" w:color="auto"/>
            <w:left w:val="none" w:sz="0" w:space="0" w:color="auto"/>
            <w:bottom w:val="none" w:sz="0" w:space="0" w:color="auto"/>
            <w:right w:val="none" w:sz="0" w:space="0" w:color="auto"/>
          </w:divBdr>
        </w:div>
        <w:div w:id="1819881397">
          <w:marLeft w:val="0"/>
          <w:marRight w:val="0"/>
          <w:marTop w:val="0"/>
          <w:marBottom w:val="101"/>
          <w:divBdr>
            <w:top w:val="none" w:sz="0" w:space="0" w:color="auto"/>
            <w:left w:val="none" w:sz="0" w:space="0" w:color="auto"/>
            <w:bottom w:val="none" w:sz="0" w:space="0" w:color="auto"/>
            <w:right w:val="none" w:sz="0" w:space="0" w:color="auto"/>
          </w:divBdr>
        </w:div>
        <w:div w:id="1426227072">
          <w:marLeft w:val="0"/>
          <w:marRight w:val="0"/>
          <w:marTop w:val="0"/>
          <w:marBottom w:val="101"/>
          <w:divBdr>
            <w:top w:val="none" w:sz="0" w:space="0" w:color="auto"/>
            <w:left w:val="none" w:sz="0" w:space="0" w:color="auto"/>
            <w:bottom w:val="none" w:sz="0" w:space="0" w:color="auto"/>
            <w:right w:val="none" w:sz="0" w:space="0" w:color="auto"/>
          </w:divBdr>
        </w:div>
        <w:div w:id="1927611796">
          <w:marLeft w:val="1584"/>
          <w:marRight w:val="0"/>
          <w:marTop w:val="0"/>
          <w:marBottom w:val="101"/>
          <w:divBdr>
            <w:top w:val="none" w:sz="0" w:space="0" w:color="auto"/>
            <w:left w:val="none" w:sz="0" w:space="0" w:color="auto"/>
            <w:bottom w:val="none" w:sz="0" w:space="0" w:color="auto"/>
            <w:right w:val="none" w:sz="0" w:space="0" w:color="auto"/>
          </w:divBdr>
        </w:div>
        <w:div w:id="411901156">
          <w:marLeft w:val="0"/>
          <w:marRight w:val="0"/>
          <w:marTop w:val="0"/>
          <w:marBottom w:val="101"/>
          <w:divBdr>
            <w:top w:val="none" w:sz="0" w:space="0" w:color="auto"/>
            <w:left w:val="none" w:sz="0" w:space="0" w:color="auto"/>
            <w:bottom w:val="none" w:sz="0" w:space="0" w:color="auto"/>
            <w:right w:val="none" w:sz="0" w:space="0" w:color="auto"/>
          </w:divBdr>
        </w:div>
        <w:div w:id="1593859787">
          <w:marLeft w:val="0"/>
          <w:marRight w:val="0"/>
          <w:marTop w:val="0"/>
          <w:marBottom w:val="101"/>
          <w:divBdr>
            <w:top w:val="none" w:sz="0" w:space="0" w:color="auto"/>
            <w:left w:val="none" w:sz="0" w:space="0" w:color="auto"/>
            <w:bottom w:val="none" w:sz="0" w:space="0" w:color="auto"/>
            <w:right w:val="none" w:sz="0" w:space="0" w:color="auto"/>
          </w:divBdr>
        </w:div>
        <w:div w:id="1192643407">
          <w:marLeft w:val="0"/>
          <w:marRight w:val="0"/>
          <w:marTop w:val="0"/>
          <w:marBottom w:val="101"/>
          <w:divBdr>
            <w:top w:val="none" w:sz="0" w:space="0" w:color="auto"/>
            <w:left w:val="none" w:sz="0" w:space="0" w:color="auto"/>
            <w:bottom w:val="none" w:sz="0" w:space="0" w:color="auto"/>
            <w:right w:val="none" w:sz="0" w:space="0" w:color="auto"/>
          </w:divBdr>
        </w:div>
        <w:div w:id="1157451668">
          <w:marLeft w:val="0"/>
          <w:marRight w:val="0"/>
          <w:marTop w:val="0"/>
          <w:marBottom w:val="101"/>
          <w:divBdr>
            <w:top w:val="none" w:sz="0" w:space="0" w:color="auto"/>
            <w:left w:val="none" w:sz="0" w:space="0" w:color="auto"/>
            <w:bottom w:val="none" w:sz="0" w:space="0" w:color="auto"/>
            <w:right w:val="none" w:sz="0" w:space="0" w:color="auto"/>
          </w:divBdr>
        </w:div>
        <w:div w:id="2053769871">
          <w:marLeft w:val="1584"/>
          <w:marRight w:val="0"/>
          <w:marTop w:val="0"/>
          <w:marBottom w:val="101"/>
          <w:divBdr>
            <w:top w:val="none" w:sz="0" w:space="0" w:color="auto"/>
            <w:left w:val="none" w:sz="0" w:space="0" w:color="auto"/>
            <w:bottom w:val="none" w:sz="0" w:space="0" w:color="auto"/>
            <w:right w:val="none" w:sz="0" w:space="0" w:color="auto"/>
          </w:divBdr>
        </w:div>
        <w:div w:id="136268250">
          <w:marLeft w:val="0"/>
          <w:marRight w:val="0"/>
          <w:marTop w:val="0"/>
          <w:marBottom w:val="101"/>
          <w:divBdr>
            <w:top w:val="none" w:sz="0" w:space="0" w:color="auto"/>
            <w:left w:val="none" w:sz="0" w:space="0" w:color="auto"/>
            <w:bottom w:val="none" w:sz="0" w:space="0" w:color="auto"/>
            <w:right w:val="none" w:sz="0" w:space="0" w:color="auto"/>
          </w:divBdr>
        </w:div>
        <w:div w:id="1594507823">
          <w:marLeft w:val="0"/>
          <w:marRight w:val="0"/>
          <w:marTop w:val="0"/>
          <w:marBottom w:val="101"/>
          <w:divBdr>
            <w:top w:val="none" w:sz="0" w:space="0" w:color="auto"/>
            <w:left w:val="none" w:sz="0" w:space="0" w:color="auto"/>
            <w:bottom w:val="none" w:sz="0" w:space="0" w:color="auto"/>
            <w:right w:val="none" w:sz="0" w:space="0" w:color="auto"/>
          </w:divBdr>
        </w:div>
        <w:div w:id="604851299">
          <w:marLeft w:val="0"/>
          <w:marRight w:val="0"/>
          <w:marTop w:val="0"/>
          <w:marBottom w:val="101"/>
          <w:divBdr>
            <w:top w:val="none" w:sz="0" w:space="0" w:color="auto"/>
            <w:left w:val="none" w:sz="0" w:space="0" w:color="auto"/>
            <w:bottom w:val="none" w:sz="0" w:space="0" w:color="auto"/>
            <w:right w:val="none" w:sz="0" w:space="0" w:color="auto"/>
          </w:divBdr>
        </w:div>
        <w:div w:id="585384264">
          <w:marLeft w:val="0"/>
          <w:marRight w:val="0"/>
          <w:marTop w:val="0"/>
          <w:marBottom w:val="101"/>
          <w:divBdr>
            <w:top w:val="none" w:sz="0" w:space="0" w:color="auto"/>
            <w:left w:val="none" w:sz="0" w:space="0" w:color="auto"/>
            <w:bottom w:val="none" w:sz="0" w:space="0" w:color="auto"/>
            <w:right w:val="none" w:sz="0" w:space="0" w:color="auto"/>
          </w:divBdr>
        </w:div>
        <w:div w:id="2046909230">
          <w:marLeft w:val="1584"/>
          <w:marRight w:val="0"/>
          <w:marTop w:val="0"/>
          <w:marBottom w:val="101"/>
          <w:divBdr>
            <w:top w:val="none" w:sz="0" w:space="0" w:color="auto"/>
            <w:left w:val="none" w:sz="0" w:space="0" w:color="auto"/>
            <w:bottom w:val="none" w:sz="0" w:space="0" w:color="auto"/>
            <w:right w:val="none" w:sz="0" w:space="0" w:color="auto"/>
          </w:divBdr>
        </w:div>
        <w:div w:id="231082848">
          <w:marLeft w:val="0"/>
          <w:marRight w:val="0"/>
          <w:marTop w:val="0"/>
          <w:marBottom w:val="101"/>
          <w:divBdr>
            <w:top w:val="none" w:sz="0" w:space="0" w:color="auto"/>
            <w:left w:val="none" w:sz="0" w:space="0" w:color="auto"/>
            <w:bottom w:val="none" w:sz="0" w:space="0" w:color="auto"/>
            <w:right w:val="none" w:sz="0" w:space="0" w:color="auto"/>
          </w:divBdr>
        </w:div>
        <w:div w:id="1630625812">
          <w:marLeft w:val="0"/>
          <w:marRight w:val="0"/>
          <w:marTop w:val="0"/>
          <w:marBottom w:val="101"/>
          <w:divBdr>
            <w:top w:val="none" w:sz="0" w:space="0" w:color="auto"/>
            <w:left w:val="none" w:sz="0" w:space="0" w:color="auto"/>
            <w:bottom w:val="none" w:sz="0" w:space="0" w:color="auto"/>
            <w:right w:val="none" w:sz="0" w:space="0" w:color="auto"/>
          </w:divBdr>
        </w:div>
        <w:div w:id="71859144">
          <w:marLeft w:val="0"/>
          <w:marRight w:val="0"/>
          <w:marTop w:val="0"/>
          <w:marBottom w:val="101"/>
          <w:divBdr>
            <w:top w:val="none" w:sz="0" w:space="0" w:color="auto"/>
            <w:left w:val="none" w:sz="0" w:space="0" w:color="auto"/>
            <w:bottom w:val="none" w:sz="0" w:space="0" w:color="auto"/>
            <w:right w:val="none" w:sz="0" w:space="0" w:color="auto"/>
          </w:divBdr>
        </w:div>
        <w:div w:id="1146975161">
          <w:marLeft w:val="0"/>
          <w:marRight w:val="0"/>
          <w:marTop w:val="0"/>
          <w:marBottom w:val="101"/>
          <w:divBdr>
            <w:top w:val="none" w:sz="0" w:space="0" w:color="auto"/>
            <w:left w:val="none" w:sz="0" w:space="0" w:color="auto"/>
            <w:bottom w:val="none" w:sz="0" w:space="0" w:color="auto"/>
            <w:right w:val="none" w:sz="0" w:space="0" w:color="auto"/>
          </w:divBdr>
        </w:div>
        <w:div w:id="561402803">
          <w:marLeft w:val="1584"/>
          <w:marRight w:val="0"/>
          <w:marTop w:val="0"/>
          <w:marBottom w:val="101"/>
          <w:divBdr>
            <w:top w:val="none" w:sz="0" w:space="0" w:color="auto"/>
            <w:left w:val="none" w:sz="0" w:space="0" w:color="auto"/>
            <w:bottom w:val="none" w:sz="0" w:space="0" w:color="auto"/>
            <w:right w:val="none" w:sz="0" w:space="0" w:color="auto"/>
          </w:divBdr>
        </w:div>
        <w:div w:id="374358101">
          <w:marLeft w:val="0"/>
          <w:marRight w:val="0"/>
          <w:marTop w:val="0"/>
          <w:marBottom w:val="101"/>
          <w:divBdr>
            <w:top w:val="none" w:sz="0" w:space="0" w:color="auto"/>
            <w:left w:val="none" w:sz="0" w:space="0" w:color="auto"/>
            <w:bottom w:val="none" w:sz="0" w:space="0" w:color="auto"/>
            <w:right w:val="none" w:sz="0" w:space="0" w:color="auto"/>
          </w:divBdr>
        </w:div>
        <w:div w:id="352464056">
          <w:marLeft w:val="0"/>
          <w:marRight w:val="0"/>
          <w:marTop w:val="0"/>
          <w:marBottom w:val="101"/>
          <w:divBdr>
            <w:top w:val="none" w:sz="0" w:space="0" w:color="auto"/>
            <w:left w:val="none" w:sz="0" w:space="0" w:color="auto"/>
            <w:bottom w:val="none" w:sz="0" w:space="0" w:color="auto"/>
            <w:right w:val="none" w:sz="0" w:space="0" w:color="auto"/>
          </w:divBdr>
        </w:div>
        <w:div w:id="326633168">
          <w:marLeft w:val="0"/>
          <w:marRight w:val="0"/>
          <w:marTop w:val="0"/>
          <w:marBottom w:val="101"/>
          <w:divBdr>
            <w:top w:val="none" w:sz="0" w:space="0" w:color="auto"/>
            <w:left w:val="none" w:sz="0" w:space="0" w:color="auto"/>
            <w:bottom w:val="none" w:sz="0" w:space="0" w:color="auto"/>
            <w:right w:val="none" w:sz="0" w:space="0" w:color="auto"/>
          </w:divBdr>
        </w:div>
        <w:div w:id="1483082484">
          <w:marLeft w:val="0"/>
          <w:marRight w:val="0"/>
          <w:marTop w:val="0"/>
          <w:marBottom w:val="101"/>
          <w:divBdr>
            <w:top w:val="none" w:sz="0" w:space="0" w:color="auto"/>
            <w:left w:val="none" w:sz="0" w:space="0" w:color="auto"/>
            <w:bottom w:val="none" w:sz="0" w:space="0" w:color="auto"/>
            <w:right w:val="none" w:sz="0" w:space="0" w:color="auto"/>
          </w:divBdr>
        </w:div>
        <w:div w:id="817114347">
          <w:marLeft w:val="1584"/>
          <w:marRight w:val="0"/>
          <w:marTop w:val="0"/>
          <w:marBottom w:val="101"/>
          <w:divBdr>
            <w:top w:val="none" w:sz="0" w:space="0" w:color="auto"/>
            <w:left w:val="none" w:sz="0" w:space="0" w:color="auto"/>
            <w:bottom w:val="none" w:sz="0" w:space="0" w:color="auto"/>
            <w:right w:val="none" w:sz="0" w:space="0" w:color="auto"/>
          </w:divBdr>
        </w:div>
        <w:div w:id="1333685075">
          <w:marLeft w:val="0"/>
          <w:marRight w:val="0"/>
          <w:marTop w:val="0"/>
          <w:marBottom w:val="101"/>
          <w:divBdr>
            <w:top w:val="none" w:sz="0" w:space="0" w:color="auto"/>
            <w:left w:val="none" w:sz="0" w:space="0" w:color="auto"/>
            <w:bottom w:val="none" w:sz="0" w:space="0" w:color="auto"/>
            <w:right w:val="none" w:sz="0" w:space="0" w:color="auto"/>
          </w:divBdr>
        </w:div>
        <w:div w:id="2031561709">
          <w:marLeft w:val="0"/>
          <w:marRight w:val="0"/>
          <w:marTop w:val="0"/>
          <w:marBottom w:val="101"/>
          <w:divBdr>
            <w:top w:val="none" w:sz="0" w:space="0" w:color="auto"/>
            <w:left w:val="none" w:sz="0" w:space="0" w:color="auto"/>
            <w:bottom w:val="none" w:sz="0" w:space="0" w:color="auto"/>
            <w:right w:val="none" w:sz="0" w:space="0" w:color="auto"/>
          </w:divBdr>
        </w:div>
        <w:div w:id="1108502405">
          <w:marLeft w:val="0"/>
          <w:marRight w:val="0"/>
          <w:marTop w:val="0"/>
          <w:marBottom w:val="101"/>
          <w:divBdr>
            <w:top w:val="none" w:sz="0" w:space="0" w:color="auto"/>
            <w:left w:val="none" w:sz="0" w:space="0" w:color="auto"/>
            <w:bottom w:val="none" w:sz="0" w:space="0" w:color="auto"/>
            <w:right w:val="none" w:sz="0" w:space="0" w:color="auto"/>
          </w:divBdr>
        </w:div>
        <w:div w:id="304824653">
          <w:marLeft w:val="0"/>
          <w:marRight w:val="0"/>
          <w:marTop w:val="0"/>
          <w:marBottom w:val="101"/>
          <w:divBdr>
            <w:top w:val="none" w:sz="0" w:space="0" w:color="auto"/>
            <w:left w:val="none" w:sz="0" w:space="0" w:color="auto"/>
            <w:bottom w:val="none" w:sz="0" w:space="0" w:color="auto"/>
            <w:right w:val="none" w:sz="0" w:space="0" w:color="auto"/>
          </w:divBdr>
        </w:div>
        <w:div w:id="1317879270">
          <w:marLeft w:val="1584"/>
          <w:marRight w:val="0"/>
          <w:marTop w:val="0"/>
          <w:marBottom w:val="101"/>
          <w:divBdr>
            <w:top w:val="none" w:sz="0" w:space="0" w:color="auto"/>
            <w:left w:val="none" w:sz="0" w:space="0" w:color="auto"/>
            <w:bottom w:val="none" w:sz="0" w:space="0" w:color="auto"/>
            <w:right w:val="none" w:sz="0" w:space="0" w:color="auto"/>
          </w:divBdr>
        </w:div>
        <w:div w:id="1246568545">
          <w:marLeft w:val="0"/>
          <w:marRight w:val="0"/>
          <w:marTop w:val="0"/>
          <w:marBottom w:val="101"/>
          <w:divBdr>
            <w:top w:val="none" w:sz="0" w:space="0" w:color="auto"/>
            <w:left w:val="none" w:sz="0" w:space="0" w:color="auto"/>
            <w:bottom w:val="none" w:sz="0" w:space="0" w:color="auto"/>
            <w:right w:val="none" w:sz="0" w:space="0" w:color="auto"/>
          </w:divBdr>
        </w:div>
        <w:div w:id="1163475993">
          <w:marLeft w:val="0"/>
          <w:marRight w:val="0"/>
          <w:marTop w:val="0"/>
          <w:marBottom w:val="101"/>
          <w:divBdr>
            <w:top w:val="none" w:sz="0" w:space="0" w:color="auto"/>
            <w:left w:val="none" w:sz="0" w:space="0" w:color="auto"/>
            <w:bottom w:val="none" w:sz="0" w:space="0" w:color="auto"/>
            <w:right w:val="none" w:sz="0" w:space="0" w:color="auto"/>
          </w:divBdr>
        </w:div>
        <w:div w:id="492719962">
          <w:marLeft w:val="0"/>
          <w:marRight w:val="0"/>
          <w:marTop w:val="0"/>
          <w:marBottom w:val="101"/>
          <w:divBdr>
            <w:top w:val="none" w:sz="0" w:space="0" w:color="auto"/>
            <w:left w:val="none" w:sz="0" w:space="0" w:color="auto"/>
            <w:bottom w:val="none" w:sz="0" w:space="0" w:color="auto"/>
            <w:right w:val="none" w:sz="0" w:space="0" w:color="auto"/>
          </w:divBdr>
        </w:div>
        <w:div w:id="1282763653">
          <w:marLeft w:val="0"/>
          <w:marRight w:val="0"/>
          <w:marTop w:val="0"/>
          <w:marBottom w:val="101"/>
          <w:divBdr>
            <w:top w:val="none" w:sz="0" w:space="0" w:color="auto"/>
            <w:left w:val="none" w:sz="0" w:space="0" w:color="auto"/>
            <w:bottom w:val="none" w:sz="0" w:space="0" w:color="auto"/>
            <w:right w:val="none" w:sz="0" w:space="0" w:color="auto"/>
          </w:divBdr>
        </w:div>
        <w:div w:id="21126551">
          <w:marLeft w:val="1584"/>
          <w:marRight w:val="0"/>
          <w:marTop w:val="0"/>
          <w:marBottom w:val="101"/>
          <w:divBdr>
            <w:top w:val="none" w:sz="0" w:space="0" w:color="auto"/>
            <w:left w:val="none" w:sz="0" w:space="0" w:color="auto"/>
            <w:bottom w:val="none" w:sz="0" w:space="0" w:color="auto"/>
            <w:right w:val="none" w:sz="0" w:space="0" w:color="auto"/>
          </w:divBdr>
        </w:div>
        <w:div w:id="243615478">
          <w:marLeft w:val="0"/>
          <w:marRight w:val="0"/>
          <w:marTop w:val="0"/>
          <w:marBottom w:val="101"/>
          <w:divBdr>
            <w:top w:val="none" w:sz="0" w:space="0" w:color="auto"/>
            <w:left w:val="none" w:sz="0" w:space="0" w:color="auto"/>
            <w:bottom w:val="none" w:sz="0" w:space="0" w:color="auto"/>
            <w:right w:val="none" w:sz="0" w:space="0" w:color="auto"/>
          </w:divBdr>
        </w:div>
        <w:div w:id="1767655786">
          <w:marLeft w:val="0"/>
          <w:marRight w:val="0"/>
          <w:marTop w:val="0"/>
          <w:marBottom w:val="101"/>
          <w:divBdr>
            <w:top w:val="none" w:sz="0" w:space="0" w:color="auto"/>
            <w:left w:val="none" w:sz="0" w:space="0" w:color="auto"/>
            <w:bottom w:val="none" w:sz="0" w:space="0" w:color="auto"/>
            <w:right w:val="none" w:sz="0" w:space="0" w:color="auto"/>
          </w:divBdr>
        </w:div>
        <w:div w:id="82606294">
          <w:marLeft w:val="0"/>
          <w:marRight w:val="0"/>
          <w:marTop w:val="0"/>
          <w:marBottom w:val="101"/>
          <w:divBdr>
            <w:top w:val="none" w:sz="0" w:space="0" w:color="auto"/>
            <w:left w:val="none" w:sz="0" w:space="0" w:color="auto"/>
            <w:bottom w:val="none" w:sz="0" w:space="0" w:color="auto"/>
            <w:right w:val="none" w:sz="0" w:space="0" w:color="auto"/>
          </w:divBdr>
        </w:div>
        <w:div w:id="1536041545">
          <w:marLeft w:val="0"/>
          <w:marRight w:val="0"/>
          <w:marTop w:val="0"/>
          <w:marBottom w:val="101"/>
          <w:divBdr>
            <w:top w:val="none" w:sz="0" w:space="0" w:color="auto"/>
            <w:left w:val="none" w:sz="0" w:space="0" w:color="auto"/>
            <w:bottom w:val="none" w:sz="0" w:space="0" w:color="auto"/>
            <w:right w:val="none" w:sz="0" w:space="0" w:color="auto"/>
          </w:divBdr>
        </w:div>
        <w:div w:id="1414275852">
          <w:marLeft w:val="1584"/>
          <w:marRight w:val="0"/>
          <w:marTop w:val="0"/>
          <w:marBottom w:val="101"/>
          <w:divBdr>
            <w:top w:val="none" w:sz="0" w:space="0" w:color="auto"/>
            <w:left w:val="none" w:sz="0" w:space="0" w:color="auto"/>
            <w:bottom w:val="none" w:sz="0" w:space="0" w:color="auto"/>
            <w:right w:val="none" w:sz="0" w:space="0" w:color="auto"/>
          </w:divBdr>
        </w:div>
        <w:div w:id="595138262">
          <w:marLeft w:val="0"/>
          <w:marRight w:val="0"/>
          <w:marTop w:val="0"/>
          <w:marBottom w:val="101"/>
          <w:divBdr>
            <w:top w:val="none" w:sz="0" w:space="0" w:color="auto"/>
            <w:left w:val="none" w:sz="0" w:space="0" w:color="auto"/>
            <w:bottom w:val="none" w:sz="0" w:space="0" w:color="auto"/>
            <w:right w:val="none" w:sz="0" w:space="0" w:color="auto"/>
          </w:divBdr>
        </w:div>
        <w:div w:id="416100324">
          <w:marLeft w:val="0"/>
          <w:marRight w:val="0"/>
          <w:marTop w:val="0"/>
          <w:marBottom w:val="101"/>
          <w:divBdr>
            <w:top w:val="none" w:sz="0" w:space="0" w:color="auto"/>
            <w:left w:val="none" w:sz="0" w:space="0" w:color="auto"/>
            <w:bottom w:val="none" w:sz="0" w:space="0" w:color="auto"/>
            <w:right w:val="none" w:sz="0" w:space="0" w:color="auto"/>
          </w:divBdr>
        </w:div>
        <w:div w:id="1514370425">
          <w:marLeft w:val="0"/>
          <w:marRight w:val="0"/>
          <w:marTop w:val="0"/>
          <w:marBottom w:val="101"/>
          <w:divBdr>
            <w:top w:val="none" w:sz="0" w:space="0" w:color="auto"/>
            <w:left w:val="none" w:sz="0" w:space="0" w:color="auto"/>
            <w:bottom w:val="none" w:sz="0" w:space="0" w:color="auto"/>
            <w:right w:val="none" w:sz="0" w:space="0" w:color="auto"/>
          </w:divBdr>
        </w:div>
        <w:div w:id="1125277169">
          <w:marLeft w:val="0"/>
          <w:marRight w:val="0"/>
          <w:marTop w:val="0"/>
          <w:marBottom w:val="101"/>
          <w:divBdr>
            <w:top w:val="none" w:sz="0" w:space="0" w:color="auto"/>
            <w:left w:val="none" w:sz="0" w:space="0" w:color="auto"/>
            <w:bottom w:val="none" w:sz="0" w:space="0" w:color="auto"/>
            <w:right w:val="none" w:sz="0" w:space="0" w:color="auto"/>
          </w:divBdr>
        </w:div>
        <w:div w:id="2025130603">
          <w:marLeft w:val="1584"/>
          <w:marRight w:val="0"/>
          <w:marTop w:val="0"/>
          <w:marBottom w:val="101"/>
          <w:divBdr>
            <w:top w:val="none" w:sz="0" w:space="0" w:color="auto"/>
            <w:left w:val="none" w:sz="0" w:space="0" w:color="auto"/>
            <w:bottom w:val="none" w:sz="0" w:space="0" w:color="auto"/>
            <w:right w:val="none" w:sz="0" w:space="0" w:color="auto"/>
          </w:divBdr>
        </w:div>
        <w:div w:id="740061363">
          <w:marLeft w:val="0"/>
          <w:marRight w:val="0"/>
          <w:marTop w:val="0"/>
          <w:marBottom w:val="101"/>
          <w:divBdr>
            <w:top w:val="none" w:sz="0" w:space="0" w:color="auto"/>
            <w:left w:val="none" w:sz="0" w:space="0" w:color="auto"/>
            <w:bottom w:val="none" w:sz="0" w:space="0" w:color="auto"/>
            <w:right w:val="none" w:sz="0" w:space="0" w:color="auto"/>
          </w:divBdr>
        </w:div>
        <w:div w:id="481317576">
          <w:marLeft w:val="0"/>
          <w:marRight w:val="0"/>
          <w:marTop w:val="0"/>
          <w:marBottom w:val="101"/>
          <w:divBdr>
            <w:top w:val="none" w:sz="0" w:space="0" w:color="auto"/>
            <w:left w:val="none" w:sz="0" w:space="0" w:color="auto"/>
            <w:bottom w:val="none" w:sz="0" w:space="0" w:color="auto"/>
            <w:right w:val="none" w:sz="0" w:space="0" w:color="auto"/>
          </w:divBdr>
        </w:div>
        <w:div w:id="1956403021">
          <w:marLeft w:val="0"/>
          <w:marRight w:val="0"/>
          <w:marTop w:val="0"/>
          <w:marBottom w:val="101"/>
          <w:divBdr>
            <w:top w:val="none" w:sz="0" w:space="0" w:color="auto"/>
            <w:left w:val="none" w:sz="0" w:space="0" w:color="auto"/>
            <w:bottom w:val="none" w:sz="0" w:space="0" w:color="auto"/>
            <w:right w:val="none" w:sz="0" w:space="0" w:color="auto"/>
          </w:divBdr>
        </w:div>
        <w:div w:id="1220022231">
          <w:marLeft w:val="0"/>
          <w:marRight w:val="0"/>
          <w:marTop w:val="0"/>
          <w:marBottom w:val="101"/>
          <w:divBdr>
            <w:top w:val="none" w:sz="0" w:space="0" w:color="auto"/>
            <w:left w:val="none" w:sz="0" w:space="0" w:color="auto"/>
            <w:bottom w:val="none" w:sz="0" w:space="0" w:color="auto"/>
            <w:right w:val="none" w:sz="0" w:space="0" w:color="auto"/>
          </w:divBdr>
        </w:div>
        <w:div w:id="655955761">
          <w:marLeft w:val="1584"/>
          <w:marRight w:val="0"/>
          <w:marTop w:val="0"/>
          <w:marBottom w:val="101"/>
          <w:divBdr>
            <w:top w:val="none" w:sz="0" w:space="0" w:color="auto"/>
            <w:left w:val="none" w:sz="0" w:space="0" w:color="auto"/>
            <w:bottom w:val="none" w:sz="0" w:space="0" w:color="auto"/>
            <w:right w:val="none" w:sz="0" w:space="0" w:color="auto"/>
          </w:divBdr>
        </w:div>
        <w:div w:id="784278692">
          <w:marLeft w:val="0"/>
          <w:marRight w:val="0"/>
          <w:marTop w:val="0"/>
          <w:marBottom w:val="101"/>
          <w:divBdr>
            <w:top w:val="none" w:sz="0" w:space="0" w:color="auto"/>
            <w:left w:val="none" w:sz="0" w:space="0" w:color="auto"/>
            <w:bottom w:val="none" w:sz="0" w:space="0" w:color="auto"/>
            <w:right w:val="none" w:sz="0" w:space="0" w:color="auto"/>
          </w:divBdr>
        </w:div>
        <w:div w:id="1191794146">
          <w:marLeft w:val="0"/>
          <w:marRight w:val="0"/>
          <w:marTop w:val="0"/>
          <w:marBottom w:val="101"/>
          <w:divBdr>
            <w:top w:val="none" w:sz="0" w:space="0" w:color="auto"/>
            <w:left w:val="none" w:sz="0" w:space="0" w:color="auto"/>
            <w:bottom w:val="none" w:sz="0" w:space="0" w:color="auto"/>
            <w:right w:val="none" w:sz="0" w:space="0" w:color="auto"/>
          </w:divBdr>
        </w:div>
        <w:div w:id="1625113352">
          <w:marLeft w:val="0"/>
          <w:marRight w:val="0"/>
          <w:marTop w:val="0"/>
          <w:marBottom w:val="101"/>
          <w:divBdr>
            <w:top w:val="none" w:sz="0" w:space="0" w:color="auto"/>
            <w:left w:val="none" w:sz="0" w:space="0" w:color="auto"/>
            <w:bottom w:val="none" w:sz="0" w:space="0" w:color="auto"/>
            <w:right w:val="none" w:sz="0" w:space="0" w:color="auto"/>
          </w:divBdr>
        </w:div>
        <w:div w:id="444349536">
          <w:marLeft w:val="0"/>
          <w:marRight w:val="0"/>
          <w:marTop w:val="0"/>
          <w:marBottom w:val="101"/>
          <w:divBdr>
            <w:top w:val="none" w:sz="0" w:space="0" w:color="auto"/>
            <w:left w:val="none" w:sz="0" w:space="0" w:color="auto"/>
            <w:bottom w:val="none" w:sz="0" w:space="0" w:color="auto"/>
            <w:right w:val="none" w:sz="0" w:space="0" w:color="auto"/>
          </w:divBdr>
        </w:div>
        <w:div w:id="1127042553">
          <w:marLeft w:val="0"/>
          <w:marRight w:val="0"/>
          <w:marTop w:val="0"/>
          <w:marBottom w:val="101"/>
          <w:divBdr>
            <w:top w:val="none" w:sz="0" w:space="0" w:color="auto"/>
            <w:left w:val="none" w:sz="0" w:space="0" w:color="auto"/>
            <w:bottom w:val="none" w:sz="0" w:space="0" w:color="auto"/>
            <w:right w:val="none" w:sz="0" w:space="0" w:color="auto"/>
          </w:divBdr>
        </w:div>
        <w:div w:id="2041512987">
          <w:marLeft w:val="1584"/>
          <w:marRight w:val="0"/>
          <w:marTop w:val="0"/>
          <w:marBottom w:val="101"/>
          <w:divBdr>
            <w:top w:val="none" w:sz="0" w:space="0" w:color="auto"/>
            <w:left w:val="none" w:sz="0" w:space="0" w:color="auto"/>
            <w:bottom w:val="none" w:sz="0" w:space="0" w:color="auto"/>
            <w:right w:val="none" w:sz="0" w:space="0" w:color="auto"/>
          </w:divBdr>
        </w:div>
        <w:div w:id="361252797">
          <w:marLeft w:val="0"/>
          <w:marRight w:val="0"/>
          <w:marTop w:val="0"/>
          <w:marBottom w:val="101"/>
          <w:divBdr>
            <w:top w:val="none" w:sz="0" w:space="0" w:color="auto"/>
            <w:left w:val="none" w:sz="0" w:space="0" w:color="auto"/>
            <w:bottom w:val="none" w:sz="0" w:space="0" w:color="auto"/>
            <w:right w:val="none" w:sz="0" w:space="0" w:color="auto"/>
          </w:divBdr>
        </w:div>
        <w:div w:id="930970727">
          <w:marLeft w:val="0"/>
          <w:marRight w:val="0"/>
          <w:marTop w:val="0"/>
          <w:marBottom w:val="101"/>
          <w:divBdr>
            <w:top w:val="none" w:sz="0" w:space="0" w:color="auto"/>
            <w:left w:val="none" w:sz="0" w:space="0" w:color="auto"/>
            <w:bottom w:val="none" w:sz="0" w:space="0" w:color="auto"/>
            <w:right w:val="none" w:sz="0" w:space="0" w:color="auto"/>
          </w:divBdr>
        </w:div>
        <w:div w:id="806435948">
          <w:marLeft w:val="0"/>
          <w:marRight w:val="0"/>
          <w:marTop w:val="0"/>
          <w:marBottom w:val="101"/>
          <w:divBdr>
            <w:top w:val="none" w:sz="0" w:space="0" w:color="auto"/>
            <w:left w:val="none" w:sz="0" w:space="0" w:color="auto"/>
            <w:bottom w:val="none" w:sz="0" w:space="0" w:color="auto"/>
            <w:right w:val="none" w:sz="0" w:space="0" w:color="auto"/>
          </w:divBdr>
        </w:div>
        <w:div w:id="368994079">
          <w:marLeft w:val="0"/>
          <w:marRight w:val="0"/>
          <w:marTop w:val="0"/>
          <w:marBottom w:val="101"/>
          <w:divBdr>
            <w:top w:val="none" w:sz="0" w:space="0" w:color="auto"/>
            <w:left w:val="none" w:sz="0" w:space="0" w:color="auto"/>
            <w:bottom w:val="none" w:sz="0" w:space="0" w:color="auto"/>
            <w:right w:val="none" w:sz="0" w:space="0" w:color="auto"/>
          </w:divBdr>
        </w:div>
        <w:div w:id="1036738038">
          <w:marLeft w:val="0"/>
          <w:marRight w:val="0"/>
          <w:marTop w:val="0"/>
          <w:marBottom w:val="101"/>
          <w:divBdr>
            <w:top w:val="none" w:sz="0" w:space="0" w:color="auto"/>
            <w:left w:val="none" w:sz="0" w:space="0" w:color="auto"/>
            <w:bottom w:val="none" w:sz="0" w:space="0" w:color="auto"/>
            <w:right w:val="none" w:sz="0" w:space="0" w:color="auto"/>
          </w:divBdr>
        </w:div>
        <w:div w:id="1243638662">
          <w:marLeft w:val="1584"/>
          <w:marRight w:val="0"/>
          <w:marTop w:val="0"/>
          <w:marBottom w:val="101"/>
          <w:divBdr>
            <w:top w:val="none" w:sz="0" w:space="0" w:color="auto"/>
            <w:left w:val="none" w:sz="0" w:space="0" w:color="auto"/>
            <w:bottom w:val="none" w:sz="0" w:space="0" w:color="auto"/>
            <w:right w:val="none" w:sz="0" w:space="0" w:color="auto"/>
          </w:divBdr>
        </w:div>
        <w:div w:id="199824252">
          <w:marLeft w:val="0"/>
          <w:marRight w:val="0"/>
          <w:marTop w:val="0"/>
          <w:marBottom w:val="101"/>
          <w:divBdr>
            <w:top w:val="none" w:sz="0" w:space="0" w:color="auto"/>
            <w:left w:val="none" w:sz="0" w:space="0" w:color="auto"/>
            <w:bottom w:val="none" w:sz="0" w:space="0" w:color="auto"/>
            <w:right w:val="none" w:sz="0" w:space="0" w:color="auto"/>
          </w:divBdr>
        </w:div>
        <w:div w:id="381758441">
          <w:marLeft w:val="0"/>
          <w:marRight w:val="0"/>
          <w:marTop w:val="0"/>
          <w:marBottom w:val="101"/>
          <w:divBdr>
            <w:top w:val="none" w:sz="0" w:space="0" w:color="auto"/>
            <w:left w:val="none" w:sz="0" w:space="0" w:color="auto"/>
            <w:bottom w:val="none" w:sz="0" w:space="0" w:color="auto"/>
            <w:right w:val="none" w:sz="0" w:space="0" w:color="auto"/>
          </w:divBdr>
        </w:div>
        <w:div w:id="218128088">
          <w:marLeft w:val="0"/>
          <w:marRight w:val="0"/>
          <w:marTop w:val="0"/>
          <w:marBottom w:val="101"/>
          <w:divBdr>
            <w:top w:val="none" w:sz="0" w:space="0" w:color="auto"/>
            <w:left w:val="none" w:sz="0" w:space="0" w:color="auto"/>
            <w:bottom w:val="none" w:sz="0" w:space="0" w:color="auto"/>
            <w:right w:val="none" w:sz="0" w:space="0" w:color="auto"/>
          </w:divBdr>
        </w:div>
        <w:div w:id="779683524">
          <w:marLeft w:val="0"/>
          <w:marRight w:val="0"/>
          <w:marTop w:val="0"/>
          <w:marBottom w:val="101"/>
          <w:divBdr>
            <w:top w:val="none" w:sz="0" w:space="0" w:color="auto"/>
            <w:left w:val="none" w:sz="0" w:space="0" w:color="auto"/>
            <w:bottom w:val="none" w:sz="0" w:space="0" w:color="auto"/>
            <w:right w:val="none" w:sz="0" w:space="0" w:color="auto"/>
          </w:divBdr>
        </w:div>
        <w:div w:id="507260417">
          <w:marLeft w:val="0"/>
          <w:marRight w:val="0"/>
          <w:marTop w:val="0"/>
          <w:marBottom w:val="101"/>
          <w:divBdr>
            <w:top w:val="none" w:sz="0" w:space="0" w:color="auto"/>
            <w:left w:val="none" w:sz="0" w:space="0" w:color="auto"/>
            <w:bottom w:val="none" w:sz="0" w:space="0" w:color="auto"/>
            <w:right w:val="none" w:sz="0" w:space="0" w:color="auto"/>
          </w:divBdr>
        </w:div>
        <w:div w:id="1710105582">
          <w:marLeft w:val="1584"/>
          <w:marRight w:val="0"/>
          <w:marTop w:val="0"/>
          <w:marBottom w:val="101"/>
          <w:divBdr>
            <w:top w:val="none" w:sz="0" w:space="0" w:color="auto"/>
            <w:left w:val="none" w:sz="0" w:space="0" w:color="auto"/>
            <w:bottom w:val="none" w:sz="0" w:space="0" w:color="auto"/>
            <w:right w:val="none" w:sz="0" w:space="0" w:color="auto"/>
          </w:divBdr>
        </w:div>
        <w:div w:id="1927691216">
          <w:marLeft w:val="0"/>
          <w:marRight w:val="0"/>
          <w:marTop w:val="0"/>
          <w:marBottom w:val="101"/>
          <w:divBdr>
            <w:top w:val="none" w:sz="0" w:space="0" w:color="auto"/>
            <w:left w:val="none" w:sz="0" w:space="0" w:color="auto"/>
            <w:bottom w:val="none" w:sz="0" w:space="0" w:color="auto"/>
            <w:right w:val="none" w:sz="0" w:space="0" w:color="auto"/>
          </w:divBdr>
        </w:div>
        <w:div w:id="782696900">
          <w:marLeft w:val="0"/>
          <w:marRight w:val="0"/>
          <w:marTop w:val="0"/>
          <w:marBottom w:val="101"/>
          <w:divBdr>
            <w:top w:val="none" w:sz="0" w:space="0" w:color="auto"/>
            <w:left w:val="none" w:sz="0" w:space="0" w:color="auto"/>
            <w:bottom w:val="none" w:sz="0" w:space="0" w:color="auto"/>
            <w:right w:val="none" w:sz="0" w:space="0" w:color="auto"/>
          </w:divBdr>
        </w:div>
        <w:div w:id="1106576742">
          <w:marLeft w:val="0"/>
          <w:marRight w:val="0"/>
          <w:marTop w:val="0"/>
          <w:marBottom w:val="101"/>
          <w:divBdr>
            <w:top w:val="none" w:sz="0" w:space="0" w:color="auto"/>
            <w:left w:val="none" w:sz="0" w:space="0" w:color="auto"/>
            <w:bottom w:val="none" w:sz="0" w:space="0" w:color="auto"/>
            <w:right w:val="none" w:sz="0" w:space="0" w:color="auto"/>
          </w:divBdr>
        </w:div>
        <w:div w:id="558974469">
          <w:marLeft w:val="0"/>
          <w:marRight w:val="0"/>
          <w:marTop w:val="0"/>
          <w:marBottom w:val="101"/>
          <w:divBdr>
            <w:top w:val="none" w:sz="0" w:space="0" w:color="auto"/>
            <w:left w:val="none" w:sz="0" w:space="0" w:color="auto"/>
            <w:bottom w:val="none" w:sz="0" w:space="0" w:color="auto"/>
            <w:right w:val="none" w:sz="0" w:space="0" w:color="auto"/>
          </w:divBdr>
        </w:div>
        <w:div w:id="1322734747">
          <w:marLeft w:val="1584"/>
          <w:marRight w:val="0"/>
          <w:marTop w:val="0"/>
          <w:marBottom w:val="101"/>
          <w:divBdr>
            <w:top w:val="none" w:sz="0" w:space="0" w:color="auto"/>
            <w:left w:val="none" w:sz="0" w:space="0" w:color="auto"/>
            <w:bottom w:val="none" w:sz="0" w:space="0" w:color="auto"/>
            <w:right w:val="none" w:sz="0" w:space="0" w:color="auto"/>
          </w:divBdr>
        </w:div>
        <w:div w:id="1812019207">
          <w:marLeft w:val="0"/>
          <w:marRight w:val="0"/>
          <w:marTop w:val="0"/>
          <w:marBottom w:val="101"/>
          <w:divBdr>
            <w:top w:val="none" w:sz="0" w:space="0" w:color="auto"/>
            <w:left w:val="none" w:sz="0" w:space="0" w:color="auto"/>
            <w:bottom w:val="none" w:sz="0" w:space="0" w:color="auto"/>
            <w:right w:val="none" w:sz="0" w:space="0" w:color="auto"/>
          </w:divBdr>
        </w:div>
        <w:div w:id="266743461">
          <w:marLeft w:val="0"/>
          <w:marRight w:val="0"/>
          <w:marTop w:val="0"/>
          <w:marBottom w:val="101"/>
          <w:divBdr>
            <w:top w:val="none" w:sz="0" w:space="0" w:color="auto"/>
            <w:left w:val="none" w:sz="0" w:space="0" w:color="auto"/>
            <w:bottom w:val="none" w:sz="0" w:space="0" w:color="auto"/>
            <w:right w:val="none" w:sz="0" w:space="0" w:color="auto"/>
          </w:divBdr>
        </w:div>
        <w:div w:id="2146507770">
          <w:marLeft w:val="0"/>
          <w:marRight w:val="0"/>
          <w:marTop w:val="0"/>
          <w:marBottom w:val="101"/>
          <w:divBdr>
            <w:top w:val="none" w:sz="0" w:space="0" w:color="auto"/>
            <w:left w:val="none" w:sz="0" w:space="0" w:color="auto"/>
            <w:bottom w:val="none" w:sz="0" w:space="0" w:color="auto"/>
            <w:right w:val="none" w:sz="0" w:space="0" w:color="auto"/>
          </w:divBdr>
        </w:div>
        <w:div w:id="1340280801">
          <w:marLeft w:val="0"/>
          <w:marRight w:val="0"/>
          <w:marTop w:val="0"/>
          <w:marBottom w:val="101"/>
          <w:divBdr>
            <w:top w:val="none" w:sz="0" w:space="0" w:color="auto"/>
            <w:left w:val="none" w:sz="0" w:space="0" w:color="auto"/>
            <w:bottom w:val="none" w:sz="0" w:space="0" w:color="auto"/>
            <w:right w:val="none" w:sz="0" w:space="0" w:color="auto"/>
          </w:divBdr>
        </w:div>
        <w:div w:id="1157768052">
          <w:marLeft w:val="1584"/>
          <w:marRight w:val="0"/>
          <w:marTop w:val="0"/>
          <w:marBottom w:val="101"/>
          <w:divBdr>
            <w:top w:val="none" w:sz="0" w:space="0" w:color="auto"/>
            <w:left w:val="none" w:sz="0" w:space="0" w:color="auto"/>
            <w:bottom w:val="none" w:sz="0" w:space="0" w:color="auto"/>
            <w:right w:val="none" w:sz="0" w:space="0" w:color="auto"/>
          </w:divBdr>
        </w:div>
        <w:div w:id="966931315">
          <w:marLeft w:val="0"/>
          <w:marRight w:val="0"/>
          <w:marTop w:val="0"/>
          <w:marBottom w:val="101"/>
          <w:divBdr>
            <w:top w:val="none" w:sz="0" w:space="0" w:color="auto"/>
            <w:left w:val="none" w:sz="0" w:space="0" w:color="auto"/>
            <w:bottom w:val="none" w:sz="0" w:space="0" w:color="auto"/>
            <w:right w:val="none" w:sz="0" w:space="0" w:color="auto"/>
          </w:divBdr>
        </w:div>
        <w:div w:id="1585072149">
          <w:marLeft w:val="0"/>
          <w:marRight w:val="0"/>
          <w:marTop w:val="0"/>
          <w:marBottom w:val="101"/>
          <w:divBdr>
            <w:top w:val="none" w:sz="0" w:space="0" w:color="auto"/>
            <w:left w:val="none" w:sz="0" w:space="0" w:color="auto"/>
            <w:bottom w:val="none" w:sz="0" w:space="0" w:color="auto"/>
            <w:right w:val="none" w:sz="0" w:space="0" w:color="auto"/>
          </w:divBdr>
        </w:div>
        <w:div w:id="1773017304">
          <w:marLeft w:val="0"/>
          <w:marRight w:val="0"/>
          <w:marTop w:val="0"/>
          <w:marBottom w:val="101"/>
          <w:divBdr>
            <w:top w:val="none" w:sz="0" w:space="0" w:color="auto"/>
            <w:left w:val="none" w:sz="0" w:space="0" w:color="auto"/>
            <w:bottom w:val="none" w:sz="0" w:space="0" w:color="auto"/>
            <w:right w:val="none" w:sz="0" w:space="0" w:color="auto"/>
          </w:divBdr>
        </w:div>
        <w:div w:id="912786210">
          <w:marLeft w:val="0"/>
          <w:marRight w:val="0"/>
          <w:marTop w:val="0"/>
          <w:marBottom w:val="101"/>
          <w:divBdr>
            <w:top w:val="none" w:sz="0" w:space="0" w:color="auto"/>
            <w:left w:val="none" w:sz="0" w:space="0" w:color="auto"/>
            <w:bottom w:val="none" w:sz="0" w:space="0" w:color="auto"/>
            <w:right w:val="none" w:sz="0" w:space="0" w:color="auto"/>
          </w:divBdr>
        </w:div>
        <w:div w:id="791100028">
          <w:marLeft w:val="1584"/>
          <w:marRight w:val="0"/>
          <w:marTop w:val="0"/>
          <w:marBottom w:val="101"/>
          <w:divBdr>
            <w:top w:val="none" w:sz="0" w:space="0" w:color="auto"/>
            <w:left w:val="none" w:sz="0" w:space="0" w:color="auto"/>
            <w:bottom w:val="none" w:sz="0" w:space="0" w:color="auto"/>
            <w:right w:val="none" w:sz="0" w:space="0" w:color="auto"/>
          </w:divBdr>
        </w:div>
        <w:div w:id="983238622">
          <w:marLeft w:val="0"/>
          <w:marRight w:val="0"/>
          <w:marTop w:val="0"/>
          <w:marBottom w:val="101"/>
          <w:divBdr>
            <w:top w:val="none" w:sz="0" w:space="0" w:color="auto"/>
            <w:left w:val="none" w:sz="0" w:space="0" w:color="auto"/>
            <w:bottom w:val="none" w:sz="0" w:space="0" w:color="auto"/>
            <w:right w:val="none" w:sz="0" w:space="0" w:color="auto"/>
          </w:divBdr>
        </w:div>
        <w:div w:id="1779985341">
          <w:marLeft w:val="0"/>
          <w:marRight w:val="0"/>
          <w:marTop w:val="0"/>
          <w:marBottom w:val="101"/>
          <w:divBdr>
            <w:top w:val="none" w:sz="0" w:space="0" w:color="auto"/>
            <w:left w:val="none" w:sz="0" w:space="0" w:color="auto"/>
            <w:bottom w:val="none" w:sz="0" w:space="0" w:color="auto"/>
            <w:right w:val="none" w:sz="0" w:space="0" w:color="auto"/>
          </w:divBdr>
        </w:div>
        <w:div w:id="1826892463">
          <w:marLeft w:val="0"/>
          <w:marRight w:val="0"/>
          <w:marTop w:val="0"/>
          <w:marBottom w:val="101"/>
          <w:divBdr>
            <w:top w:val="none" w:sz="0" w:space="0" w:color="auto"/>
            <w:left w:val="none" w:sz="0" w:space="0" w:color="auto"/>
            <w:bottom w:val="none" w:sz="0" w:space="0" w:color="auto"/>
            <w:right w:val="none" w:sz="0" w:space="0" w:color="auto"/>
          </w:divBdr>
        </w:div>
        <w:div w:id="316887344">
          <w:marLeft w:val="0"/>
          <w:marRight w:val="0"/>
          <w:marTop w:val="0"/>
          <w:marBottom w:val="101"/>
          <w:divBdr>
            <w:top w:val="none" w:sz="0" w:space="0" w:color="auto"/>
            <w:left w:val="none" w:sz="0" w:space="0" w:color="auto"/>
            <w:bottom w:val="none" w:sz="0" w:space="0" w:color="auto"/>
            <w:right w:val="none" w:sz="0" w:space="0" w:color="auto"/>
          </w:divBdr>
        </w:div>
        <w:div w:id="1032345893">
          <w:marLeft w:val="1584"/>
          <w:marRight w:val="0"/>
          <w:marTop w:val="0"/>
          <w:marBottom w:val="101"/>
          <w:divBdr>
            <w:top w:val="none" w:sz="0" w:space="0" w:color="auto"/>
            <w:left w:val="none" w:sz="0" w:space="0" w:color="auto"/>
            <w:bottom w:val="none" w:sz="0" w:space="0" w:color="auto"/>
            <w:right w:val="none" w:sz="0" w:space="0" w:color="auto"/>
          </w:divBdr>
        </w:div>
        <w:div w:id="9458046">
          <w:marLeft w:val="0"/>
          <w:marRight w:val="0"/>
          <w:marTop w:val="0"/>
          <w:marBottom w:val="101"/>
          <w:divBdr>
            <w:top w:val="none" w:sz="0" w:space="0" w:color="auto"/>
            <w:left w:val="none" w:sz="0" w:space="0" w:color="auto"/>
            <w:bottom w:val="none" w:sz="0" w:space="0" w:color="auto"/>
            <w:right w:val="none" w:sz="0" w:space="0" w:color="auto"/>
          </w:divBdr>
        </w:div>
        <w:div w:id="1605117115">
          <w:marLeft w:val="0"/>
          <w:marRight w:val="0"/>
          <w:marTop w:val="0"/>
          <w:marBottom w:val="101"/>
          <w:divBdr>
            <w:top w:val="none" w:sz="0" w:space="0" w:color="auto"/>
            <w:left w:val="none" w:sz="0" w:space="0" w:color="auto"/>
            <w:bottom w:val="none" w:sz="0" w:space="0" w:color="auto"/>
            <w:right w:val="none" w:sz="0" w:space="0" w:color="auto"/>
          </w:divBdr>
        </w:div>
        <w:div w:id="490757819">
          <w:marLeft w:val="0"/>
          <w:marRight w:val="0"/>
          <w:marTop w:val="0"/>
          <w:marBottom w:val="101"/>
          <w:divBdr>
            <w:top w:val="none" w:sz="0" w:space="0" w:color="auto"/>
            <w:left w:val="none" w:sz="0" w:space="0" w:color="auto"/>
            <w:bottom w:val="none" w:sz="0" w:space="0" w:color="auto"/>
            <w:right w:val="none" w:sz="0" w:space="0" w:color="auto"/>
          </w:divBdr>
        </w:div>
        <w:div w:id="1217544549">
          <w:marLeft w:val="0"/>
          <w:marRight w:val="0"/>
          <w:marTop w:val="0"/>
          <w:marBottom w:val="101"/>
          <w:divBdr>
            <w:top w:val="none" w:sz="0" w:space="0" w:color="auto"/>
            <w:left w:val="none" w:sz="0" w:space="0" w:color="auto"/>
            <w:bottom w:val="none" w:sz="0" w:space="0" w:color="auto"/>
            <w:right w:val="none" w:sz="0" w:space="0" w:color="auto"/>
          </w:divBdr>
        </w:div>
        <w:div w:id="1628706567">
          <w:marLeft w:val="1584"/>
          <w:marRight w:val="0"/>
          <w:marTop w:val="0"/>
          <w:marBottom w:val="101"/>
          <w:divBdr>
            <w:top w:val="none" w:sz="0" w:space="0" w:color="auto"/>
            <w:left w:val="none" w:sz="0" w:space="0" w:color="auto"/>
            <w:bottom w:val="none" w:sz="0" w:space="0" w:color="auto"/>
            <w:right w:val="none" w:sz="0" w:space="0" w:color="auto"/>
          </w:divBdr>
        </w:div>
        <w:div w:id="1905942087">
          <w:marLeft w:val="0"/>
          <w:marRight w:val="0"/>
          <w:marTop w:val="0"/>
          <w:marBottom w:val="101"/>
          <w:divBdr>
            <w:top w:val="none" w:sz="0" w:space="0" w:color="auto"/>
            <w:left w:val="none" w:sz="0" w:space="0" w:color="auto"/>
            <w:bottom w:val="none" w:sz="0" w:space="0" w:color="auto"/>
            <w:right w:val="none" w:sz="0" w:space="0" w:color="auto"/>
          </w:divBdr>
        </w:div>
        <w:div w:id="1868904744">
          <w:marLeft w:val="0"/>
          <w:marRight w:val="0"/>
          <w:marTop w:val="0"/>
          <w:marBottom w:val="101"/>
          <w:divBdr>
            <w:top w:val="none" w:sz="0" w:space="0" w:color="auto"/>
            <w:left w:val="none" w:sz="0" w:space="0" w:color="auto"/>
            <w:bottom w:val="none" w:sz="0" w:space="0" w:color="auto"/>
            <w:right w:val="none" w:sz="0" w:space="0" w:color="auto"/>
          </w:divBdr>
        </w:div>
        <w:div w:id="1081030150">
          <w:marLeft w:val="0"/>
          <w:marRight w:val="0"/>
          <w:marTop w:val="0"/>
          <w:marBottom w:val="101"/>
          <w:divBdr>
            <w:top w:val="none" w:sz="0" w:space="0" w:color="auto"/>
            <w:left w:val="none" w:sz="0" w:space="0" w:color="auto"/>
            <w:bottom w:val="none" w:sz="0" w:space="0" w:color="auto"/>
            <w:right w:val="none" w:sz="0" w:space="0" w:color="auto"/>
          </w:divBdr>
        </w:div>
        <w:div w:id="600651409">
          <w:marLeft w:val="0"/>
          <w:marRight w:val="0"/>
          <w:marTop w:val="0"/>
          <w:marBottom w:val="101"/>
          <w:divBdr>
            <w:top w:val="none" w:sz="0" w:space="0" w:color="auto"/>
            <w:left w:val="none" w:sz="0" w:space="0" w:color="auto"/>
            <w:bottom w:val="none" w:sz="0" w:space="0" w:color="auto"/>
            <w:right w:val="none" w:sz="0" w:space="0" w:color="auto"/>
          </w:divBdr>
        </w:div>
        <w:div w:id="1598438038">
          <w:marLeft w:val="1584"/>
          <w:marRight w:val="0"/>
          <w:marTop w:val="0"/>
          <w:marBottom w:val="101"/>
          <w:divBdr>
            <w:top w:val="none" w:sz="0" w:space="0" w:color="auto"/>
            <w:left w:val="none" w:sz="0" w:space="0" w:color="auto"/>
            <w:bottom w:val="none" w:sz="0" w:space="0" w:color="auto"/>
            <w:right w:val="none" w:sz="0" w:space="0" w:color="auto"/>
          </w:divBdr>
        </w:div>
        <w:div w:id="357631026">
          <w:marLeft w:val="0"/>
          <w:marRight w:val="0"/>
          <w:marTop w:val="0"/>
          <w:marBottom w:val="101"/>
          <w:divBdr>
            <w:top w:val="none" w:sz="0" w:space="0" w:color="auto"/>
            <w:left w:val="none" w:sz="0" w:space="0" w:color="auto"/>
            <w:bottom w:val="none" w:sz="0" w:space="0" w:color="auto"/>
            <w:right w:val="none" w:sz="0" w:space="0" w:color="auto"/>
          </w:divBdr>
        </w:div>
        <w:div w:id="1857571431">
          <w:marLeft w:val="0"/>
          <w:marRight w:val="0"/>
          <w:marTop w:val="0"/>
          <w:marBottom w:val="101"/>
          <w:divBdr>
            <w:top w:val="none" w:sz="0" w:space="0" w:color="auto"/>
            <w:left w:val="none" w:sz="0" w:space="0" w:color="auto"/>
            <w:bottom w:val="none" w:sz="0" w:space="0" w:color="auto"/>
            <w:right w:val="none" w:sz="0" w:space="0" w:color="auto"/>
          </w:divBdr>
        </w:div>
        <w:div w:id="1965039800">
          <w:marLeft w:val="0"/>
          <w:marRight w:val="0"/>
          <w:marTop w:val="0"/>
          <w:marBottom w:val="101"/>
          <w:divBdr>
            <w:top w:val="none" w:sz="0" w:space="0" w:color="auto"/>
            <w:left w:val="none" w:sz="0" w:space="0" w:color="auto"/>
            <w:bottom w:val="none" w:sz="0" w:space="0" w:color="auto"/>
            <w:right w:val="none" w:sz="0" w:space="0" w:color="auto"/>
          </w:divBdr>
        </w:div>
        <w:div w:id="1461801663">
          <w:marLeft w:val="0"/>
          <w:marRight w:val="0"/>
          <w:marTop w:val="0"/>
          <w:marBottom w:val="101"/>
          <w:divBdr>
            <w:top w:val="none" w:sz="0" w:space="0" w:color="auto"/>
            <w:left w:val="none" w:sz="0" w:space="0" w:color="auto"/>
            <w:bottom w:val="none" w:sz="0" w:space="0" w:color="auto"/>
            <w:right w:val="none" w:sz="0" w:space="0" w:color="auto"/>
          </w:divBdr>
        </w:div>
        <w:div w:id="34892012">
          <w:marLeft w:val="1584"/>
          <w:marRight w:val="0"/>
          <w:marTop w:val="0"/>
          <w:marBottom w:val="101"/>
          <w:divBdr>
            <w:top w:val="none" w:sz="0" w:space="0" w:color="auto"/>
            <w:left w:val="none" w:sz="0" w:space="0" w:color="auto"/>
            <w:bottom w:val="none" w:sz="0" w:space="0" w:color="auto"/>
            <w:right w:val="none" w:sz="0" w:space="0" w:color="auto"/>
          </w:divBdr>
        </w:div>
        <w:div w:id="1368065811">
          <w:marLeft w:val="0"/>
          <w:marRight w:val="0"/>
          <w:marTop w:val="0"/>
          <w:marBottom w:val="101"/>
          <w:divBdr>
            <w:top w:val="none" w:sz="0" w:space="0" w:color="auto"/>
            <w:left w:val="none" w:sz="0" w:space="0" w:color="auto"/>
            <w:bottom w:val="none" w:sz="0" w:space="0" w:color="auto"/>
            <w:right w:val="none" w:sz="0" w:space="0" w:color="auto"/>
          </w:divBdr>
        </w:div>
        <w:div w:id="1659768327">
          <w:marLeft w:val="0"/>
          <w:marRight w:val="0"/>
          <w:marTop w:val="0"/>
          <w:marBottom w:val="101"/>
          <w:divBdr>
            <w:top w:val="none" w:sz="0" w:space="0" w:color="auto"/>
            <w:left w:val="none" w:sz="0" w:space="0" w:color="auto"/>
            <w:bottom w:val="none" w:sz="0" w:space="0" w:color="auto"/>
            <w:right w:val="none" w:sz="0" w:space="0" w:color="auto"/>
          </w:divBdr>
        </w:div>
        <w:div w:id="830949782">
          <w:marLeft w:val="0"/>
          <w:marRight w:val="0"/>
          <w:marTop w:val="0"/>
          <w:marBottom w:val="101"/>
          <w:divBdr>
            <w:top w:val="none" w:sz="0" w:space="0" w:color="auto"/>
            <w:left w:val="none" w:sz="0" w:space="0" w:color="auto"/>
            <w:bottom w:val="none" w:sz="0" w:space="0" w:color="auto"/>
            <w:right w:val="none" w:sz="0" w:space="0" w:color="auto"/>
          </w:divBdr>
        </w:div>
        <w:div w:id="513233105">
          <w:marLeft w:val="0"/>
          <w:marRight w:val="0"/>
          <w:marTop w:val="0"/>
          <w:marBottom w:val="101"/>
          <w:divBdr>
            <w:top w:val="none" w:sz="0" w:space="0" w:color="auto"/>
            <w:left w:val="none" w:sz="0" w:space="0" w:color="auto"/>
            <w:bottom w:val="none" w:sz="0" w:space="0" w:color="auto"/>
            <w:right w:val="none" w:sz="0" w:space="0" w:color="auto"/>
          </w:divBdr>
        </w:div>
        <w:div w:id="1933389665">
          <w:marLeft w:val="1584"/>
          <w:marRight w:val="0"/>
          <w:marTop w:val="0"/>
          <w:marBottom w:val="101"/>
          <w:divBdr>
            <w:top w:val="none" w:sz="0" w:space="0" w:color="auto"/>
            <w:left w:val="none" w:sz="0" w:space="0" w:color="auto"/>
            <w:bottom w:val="none" w:sz="0" w:space="0" w:color="auto"/>
            <w:right w:val="none" w:sz="0" w:space="0" w:color="auto"/>
          </w:divBdr>
        </w:div>
        <w:div w:id="793717115">
          <w:marLeft w:val="0"/>
          <w:marRight w:val="0"/>
          <w:marTop w:val="0"/>
          <w:marBottom w:val="101"/>
          <w:divBdr>
            <w:top w:val="none" w:sz="0" w:space="0" w:color="auto"/>
            <w:left w:val="none" w:sz="0" w:space="0" w:color="auto"/>
            <w:bottom w:val="none" w:sz="0" w:space="0" w:color="auto"/>
            <w:right w:val="none" w:sz="0" w:space="0" w:color="auto"/>
          </w:divBdr>
        </w:div>
        <w:div w:id="1805467197">
          <w:marLeft w:val="0"/>
          <w:marRight w:val="0"/>
          <w:marTop w:val="0"/>
          <w:marBottom w:val="101"/>
          <w:divBdr>
            <w:top w:val="none" w:sz="0" w:space="0" w:color="auto"/>
            <w:left w:val="none" w:sz="0" w:space="0" w:color="auto"/>
            <w:bottom w:val="none" w:sz="0" w:space="0" w:color="auto"/>
            <w:right w:val="none" w:sz="0" w:space="0" w:color="auto"/>
          </w:divBdr>
        </w:div>
        <w:div w:id="1438989456">
          <w:marLeft w:val="0"/>
          <w:marRight w:val="0"/>
          <w:marTop w:val="0"/>
          <w:marBottom w:val="101"/>
          <w:divBdr>
            <w:top w:val="none" w:sz="0" w:space="0" w:color="auto"/>
            <w:left w:val="none" w:sz="0" w:space="0" w:color="auto"/>
            <w:bottom w:val="none" w:sz="0" w:space="0" w:color="auto"/>
            <w:right w:val="none" w:sz="0" w:space="0" w:color="auto"/>
          </w:divBdr>
        </w:div>
        <w:div w:id="222563075">
          <w:marLeft w:val="0"/>
          <w:marRight w:val="0"/>
          <w:marTop w:val="0"/>
          <w:marBottom w:val="101"/>
          <w:divBdr>
            <w:top w:val="none" w:sz="0" w:space="0" w:color="auto"/>
            <w:left w:val="none" w:sz="0" w:space="0" w:color="auto"/>
            <w:bottom w:val="none" w:sz="0" w:space="0" w:color="auto"/>
            <w:right w:val="none" w:sz="0" w:space="0" w:color="auto"/>
          </w:divBdr>
        </w:div>
        <w:div w:id="120610711">
          <w:marLeft w:val="1584"/>
          <w:marRight w:val="0"/>
          <w:marTop w:val="0"/>
          <w:marBottom w:val="101"/>
          <w:divBdr>
            <w:top w:val="none" w:sz="0" w:space="0" w:color="auto"/>
            <w:left w:val="none" w:sz="0" w:space="0" w:color="auto"/>
            <w:bottom w:val="none" w:sz="0" w:space="0" w:color="auto"/>
            <w:right w:val="none" w:sz="0" w:space="0" w:color="auto"/>
          </w:divBdr>
        </w:div>
        <w:div w:id="1161695975">
          <w:marLeft w:val="0"/>
          <w:marRight w:val="0"/>
          <w:marTop w:val="0"/>
          <w:marBottom w:val="101"/>
          <w:divBdr>
            <w:top w:val="none" w:sz="0" w:space="0" w:color="auto"/>
            <w:left w:val="none" w:sz="0" w:space="0" w:color="auto"/>
            <w:bottom w:val="none" w:sz="0" w:space="0" w:color="auto"/>
            <w:right w:val="none" w:sz="0" w:space="0" w:color="auto"/>
          </w:divBdr>
        </w:div>
        <w:div w:id="1138887371">
          <w:marLeft w:val="0"/>
          <w:marRight w:val="0"/>
          <w:marTop w:val="0"/>
          <w:marBottom w:val="101"/>
          <w:divBdr>
            <w:top w:val="none" w:sz="0" w:space="0" w:color="auto"/>
            <w:left w:val="none" w:sz="0" w:space="0" w:color="auto"/>
            <w:bottom w:val="none" w:sz="0" w:space="0" w:color="auto"/>
            <w:right w:val="none" w:sz="0" w:space="0" w:color="auto"/>
          </w:divBdr>
        </w:div>
        <w:div w:id="99952981">
          <w:marLeft w:val="0"/>
          <w:marRight w:val="0"/>
          <w:marTop w:val="0"/>
          <w:marBottom w:val="101"/>
          <w:divBdr>
            <w:top w:val="none" w:sz="0" w:space="0" w:color="auto"/>
            <w:left w:val="none" w:sz="0" w:space="0" w:color="auto"/>
            <w:bottom w:val="none" w:sz="0" w:space="0" w:color="auto"/>
            <w:right w:val="none" w:sz="0" w:space="0" w:color="auto"/>
          </w:divBdr>
        </w:div>
        <w:div w:id="1171946042">
          <w:marLeft w:val="0"/>
          <w:marRight w:val="0"/>
          <w:marTop w:val="0"/>
          <w:marBottom w:val="101"/>
          <w:divBdr>
            <w:top w:val="none" w:sz="0" w:space="0" w:color="auto"/>
            <w:left w:val="none" w:sz="0" w:space="0" w:color="auto"/>
            <w:bottom w:val="none" w:sz="0" w:space="0" w:color="auto"/>
            <w:right w:val="none" w:sz="0" w:space="0" w:color="auto"/>
          </w:divBdr>
        </w:div>
        <w:div w:id="740714562">
          <w:marLeft w:val="1584"/>
          <w:marRight w:val="0"/>
          <w:marTop w:val="0"/>
          <w:marBottom w:val="101"/>
          <w:divBdr>
            <w:top w:val="none" w:sz="0" w:space="0" w:color="auto"/>
            <w:left w:val="none" w:sz="0" w:space="0" w:color="auto"/>
            <w:bottom w:val="none" w:sz="0" w:space="0" w:color="auto"/>
            <w:right w:val="none" w:sz="0" w:space="0" w:color="auto"/>
          </w:divBdr>
        </w:div>
        <w:div w:id="1449740975">
          <w:marLeft w:val="0"/>
          <w:marRight w:val="0"/>
          <w:marTop w:val="0"/>
          <w:marBottom w:val="101"/>
          <w:divBdr>
            <w:top w:val="none" w:sz="0" w:space="0" w:color="auto"/>
            <w:left w:val="none" w:sz="0" w:space="0" w:color="auto"/>
            <w:bottom w:val="none" w:sz="0" w:space="0" w:color="auto"/>
            <w:right w:val="none" w:sz="0" w:space="0" w:color="auto"/>
          </w:divBdr>
        </w:div>
        <w:div w:id="666635855">
          <w:marLeft w:val="0"/>
          <w:marRight w:val="0"/>
          <w:marTop w:val="0"/>
          <w:marBottom w:val="101"/>
          <w:divBdr>
            <w:top w:val="none" w:sz="0" w:space="0" w:color="auto"/>
            <w:left w:val="none" w:sz="0" w:space="0" w:color="auto"/>
            <w:bottom w:val="none" w:sz="0" w:space="0" w:color="auto"/>
            <w:right w:val="none" w:sz="0" w:space="0" w:color="auto"/>
          </w:divBdr>
        </w:div>
        <w:div w:id="113327644">
          <w:marLeft w:val="0"/>
          <w:marRight w:val="0"/>
          <w:marTop w:val="0"/>
          <w:marBottom w:val="101"/>
          <w:divBdr>
            <w:top w:val="none" w:sz="0" w:space="0" w:color="auto"/>
            <w:left w:val="none" w:sz="0" w:space="0" w:color="auto"/>
            <w:bottom w:val="none" w:sz="0" w:space="0" w:color="auto"/>
            <w:right w:val="none" w:sz="0" w:space="0" w:color="auto"/>
          </w:divBdr>
        </w:div>
        <w:div w:id="1534004769">
          <w:marLeft w:val="0"/>
          <w:marRight w:val="0"/>
          <w:marTop w:val="0"/>
          <w:marBottom w:val="101"/>
          <w:divBdr>
            <w:top w:val="none" w:sz="0" w:space="0" w:color="auto"/>
            <w:left w:val="none" w:sz="0" w:space="0" w:color="auto"/>
            <w:bottom w:val="none" w:sz="0" w:space="0" w:color="auto"/>
            <w:right w:val="none" w:sz="0" w:space="0" w:color="auto"/>
          </w:divBdr>
        </w:div>
        <w:div w:id="97071468">
          <w:marLeft w:val="1584"/>
          <w:marRight w:val="0"/>
          <w:marTop w:val="0"/>
          <w:marBottom w:val="101"/>
          <w:divBdr>
            <w:top w:val="none" w:sz="0" w:space="0" w:color="auto"/>
            <w:left w:val="none" w:sz="0" w:space="0" w:color="auto"/>
            <w:bottom w:val="none" w:sz="0" w:space="0" w:color="auto"/>
            <w:right w:val="none" w:sz="0" w:space="0" w:color="auto"/>
          </w:divBdr>
        </w:div>
        <w:div w:id="545917627">
          <w:marLeft w:val="0"/>
          <w:marRight w:val="0"/>
          <w:marTop w:val="0"/>
          <w:marBottom w:val="101"/>
          <w:divBdr>
            <w:top w:val="none" w:sz="0" w:space="0" w:color="auto"/>
            <w:left w:val="none" w:sz="0" w:space="0" w:color="auto"/>
            <w:bottom w:val="none" w:sz="0" w:space="0" w:color="auto"/>
            <w:right w:val="none" w:sz="0" w:space="0" w:color="auto"/>
          </w:divBdr>
        </w:div>
        <w:div w:id="702679565">
          <w:marLeft w:val="0"/>
          <w:marRight w:val="0"/>
          <w:marTop w:val="0"/>
          <w:marBottom w:val="101"/>
          <w:divBdr>
            <w:top w:val="none" w:sz="0" w:space="0" w:color="auto"/>
            <w:left w:val="none" w:sz="0" w:space="0" w:color="auto"/>
            <w:bottom w:val="none" w:sz="0" w:space="0" w:color="auto"/>
            <w:right w:val="none" w:sz="0" w:space="0" w:color="auto"/>
          </w:divBdr>
        </w:div>
        <w:div w:id="646210211">
          <w:marLeft w:val="0"/>
          <w:marRight w:val="0"/>
          <w:marTop w:val="0"/>
          <w:marBottom w:val="101"/>
          <w:divBdr>
            <w:top w:val="none" w:sz="0" w:space="0" w:color="auto"/>
            <w:left w:val="none" w:sz="0" w:space="0" w:color="auto"/>
            <w:bottom w:val="none" w:sz="0" w:space="0" w:color="auto"/>
            <w:right w:val="none" w:sz="0" w:space="0" w:color="auto"/>
          </w:divBdr>
        </w:div>
        <w:div w:id="969821659">
          <w:marLeft w:val="0"/>
          <w:marRight w:val="0"/>
          <w:marTop w:val="0"/>
          <w:marBottom w:val="101"/>
          <w:divBdr>
            <w:top w:val="none" w:sz="0" w:space="0" w:color="auto"/>
            <w:left w:val="none" w:sz="0" w:space="0" w:color="auto"/>
            <w:bottom w:val="none" w:sz="0" w:space="0" w:color="auto"/>
            <w:right w:val="none" w:sz="0" w:space="0" w:color="auto"/>
          </w:divBdr>
        </w:div>
        <w:div w:id="1541741618">
          <w:marLeft w:val="0"/>
          <w:marRight w:val="0"/>
          <w:marTop w:val="0"/>
          <w:marBottom w:val="101"/>
          <w:divBdr>
            <w:top w:val="none" w:sz="0" w:space="0" w:color="auto"/>
            <w:left w:val="none" w:sz="0" w:space="0" w:color="auto"/>
            <w:bottom w:val="none" w:sz="0" w:space="0" w:color="auto"/>
            <w:right w:val="none" w:sz="0" w:space="0" w:color="auto"/>
          </w:divBdr>
        </w:div>
        <w:div w:id="1036153203">
          <w:marLeft w:val="0"/>
          <w:marRight w:val="0"/>
          <w:marTop w:val="0"/>
          <w:marBottom w:val="101"/>
          <w:divBdr>
            <w:top w:val="none" w:sz="0" w:space="0" w:color="auto"/>
            <w:left w:val="none" w:sz="0" w:space="0" w:color="auto"/>
            <w:bottom w:val="none" w:sz="0" w:space="0" w:color="auto"/>
            <w:right w:val="none" w:sz="0" w:space="0" w:color="auto"/>
          </w:divBdr>
        </w:div>
        <w:div w:id="18045443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3714</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2024-01-19T14:25:00Z</dcterms:created>
  <dcterms:modified xsi:type="dcterms:W3CDTF">2024-01-19T14:27:00Z</dcterms:modified>
</cp:coreProperties>
</file>