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Morelos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MORELOS.</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Morelos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Morelos</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70, fracciones V, XXVI y XLIII, 71, 74, 76 y 80 de la Constitución Política del Estado Libre y Soberano del Estado de Morelos; 1, 2, 3, 6, 9, fracciones II y III, 13, fracciones VI, VIII y XIX, 14, 18, 22, fracciones VII, VIII y XXXIV y 23, fracciones I, IV, V, VI, VIII, IX, X, XI, XII, XXXIII y XXXVII de la Ley Orgánica de la Administración Pública del Estado de Morelos; 1, 8, 9, 12, 17, 19, 23 y 24 del Código Fiscal para el Estado de Morelos; 8 y 9, fracciones VII y VIII del Reglamento Interior de la Secretaría de Gobierno, y 11 y 12, fracciones XII, XVI, XVII y XIX del Reglamento Interior de la Secretaría de Hacienda del Estado, ambas partes</w:t>
      </w:r>
    </w:p>
    <w:p w:rsidR="00000000" w:rsidDel="00000000" w:rsidP="00000000" w:rsidRDefault="00000000" w:rsidRPr="00000000" w14:paraId="0000000E">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Morelos</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febrero de 2020.- Por el Estado: el Gobernador Constitucional, </w:t>
      </w:r>
      <w:r w:rsidDel="00000000" w:rsidR="00000000" w:rsidRPr="00000000">
        <w:rPr>
          <w:rFonts w:ascii="Verdana" w:cs="Verdana" w:eastAsia="Verdana" w:hAnsi="Verdana"/>
          <w:b w:val="1"/>
          <w:color w:val="2f2f2f"/>
          <w:sz w:val="20"/>
          <w:szCs w:val="20"/>
          <w:rtl w:val="0"/>
        </w:rPr>
        <w:t xml:space="preserve">Cuauhtémoc Blanco Bravo</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Pablo Héctor Ojeda Cárdenas</w:t>
      </w:r>
      <w:r w:rsidDel="00000000" w:rsidR="00000000" w:rsidRPr="00000000">
        <w:rPr>
          <w:rFonts w:ascii="Verdana" w:cs="Verdana" w:eastAsia="Verdana" w:hAnsi="Verdana"/>
          <w:color w:val="2f2f2f"/>
          <w:sz w:val="20"/>
          <w:szCs w:val="20"/>
          <w:rtl w:val="0"/>
        </w:rPr>
        <w:t xml:space="preserve">.- Rúbrica.- El Secretario</w:t>
      </w:r>
    </w:p>
    <w:p w:rsidR="00000000" w:rsidDel="00000000" w:rsidP="00000000" w:rsidRDefault="00000000" w:rsidRPr="00000000" w14:paraId="0000002A">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Hacienda, </w:t>
      </w:r>
      <w:r w:rsidDel="00000000" w:rsidR="00000000" w:rsidRPr="00000000">
        <w:rPr>
          <w:rFonts w:ascii="Verdana" w:cs="Verdana" w:eastAsia="Verdana" w:hAnsi="Verdana"/>
          <w:b w:val="1"/>
          <w:color w:val="2f2f2f"/>
          <w:sz w:val="20"/>
          <w:szCs w:val="20"/>
          <w:rtl w:val="0"/>
        </w:rPr>
        <w:t xml:space="preserve">José Alejandro Jesús Villarreal Gasca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