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aprueba el Programa Sectorial de Economía 2020-2024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24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25 y 26 de la propia Constitución; 9, 22, 23, 26 Bis, 27, 29 al 32 de la Ley de Planeación, y 9o., 31, 34 y 37 de la Ley Orgánica de la Administración Pública Federal,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25 de la Constitución Política de los Estados Unidos Mexicanos, establece que corresponde al Estado, la rectoría del desarrollo nacional para garantizar que éste sea integral y sustentable, que fortalezca la Soberanía de la Nación y su régimen democrático y que, mediante la competitividad, el fomento del crecimiento económico y el empleo y una más justa distribución del ingreso y la riqueza, permita el pleno ejercicio de la libertad y la dignidad de los individuos, grupos y clases sociales, cuya seguridad protege la propia Constitución;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26 de la Constitución Política de los Estados Unidos Mexicanos, prevé las bases para que el Estado organice el sistema de planeación democrática del desarrollo nacional que imprima solidez, dinamismo, competitividad, permanencia y equidad al crecimiento de la economía para la independencia y la democratización política, social y cultural de la nación. Los fines del proyecto nacional contenidos en la Constitución determinarán los objetivos de la planeación;</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cumplimiento del artículo 21 de la Ley de Planeación, en relación con el transitorio Segundo del Decreto por el que se reforman, adicionan y derogan diversas disposiciones de la Ley de Planeación, publicado en el Diario Oficial de la Federación el 16 de febrero de 2018, el Ejecutivo Federal a mi cargo, envió el 30 de abril de 2019 a la Cámara de Diputados para su aprobación, el Plan Nacional de Desarrollo 2019-2024;</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Cámara de Diputados verificó la congruencia entre el Plan Nacional de Desarrollo 2019-2024 y los fines del proyecto nacional contenidos en la Constitución Política de los Estados Unidos Mexicanos, por lo que el 27 de junio de 2019 ese Órgano Legislativo aprobó el referido Plan, el cual fue publicado en el Diario Oficial de la Federación el 12 de julio de 2019;</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2019-2024 establece los siguientes Ejes Generales: I. Política y Gobierno, II. Política Social y III. Economía; para lograr su cumplimiento, el propio Plan prevé como principios rectores: "Honradez y honestidad"; "No al gobierno rico con pueblo pobre"; "Al margen de 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libertad, confianza";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congruencia con los Ejes Generales del Plan Nacional de Desarrollo 2019-2024, y con el eje III "Economía", la orientación estratégica de la Secretaría de Economía consiste fundamentalmente en lograr que la dinámica de la actividad productiva genere bienestar y justicia, y que la creación de riqueza esté acompañada de mecanismos para asegurar que ésta se distribuya a todos los segmentos de la población; así como en generar el bienestar de las familias mexicanas, mejorando sus ingresos y posicionando al país como una economía sólida y sustentable en el mediano y largo plazo;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la consecución de estos ejes generales, se debe fomentar el crecimiento económico más equilibrado entre regiones y sectores sociales para evitar una inadecuada concentración de la riqueza, así como contribuir a la reactivación económica y del mercado interno apoyando la incorporación de las micro, pequeñas y medianas empresas al sector formal de la economía;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Economía elaboró el Programa Sectorial de Economía para el período 2020-2024, conforme a los Ejes Generales previstos en el Plan Nacional de Desarrollo, y previo dictamen de la Secretaría de Hacienda y Crédito Público, lo sometió a consideración del Ejecutivo Federal a mi cargo, he tenido a bien emitir el siguiente</w:t>
      </w:r>
    </w:p>
    <w:p w:rsidR="00000000" w:rsidDel="00000000" w:rsidP="00000000" w:rsidRDefault="00000000" w:rsidRPr="00000000" w14:paraId="00000010">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11">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2">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aprueba el Programa Sectorial de Economía 2020-2024.</w:t>
      </w:r>
    </w:p>
    <w:p w:rsidR="00000000" w:rsidDel="00000000" w:rsidP="00000000" w:rsidRDefault="00000000" w:rsidRPr="00000000" w14:paraId="00000013">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El Programa Sectorial de Economía 2020-2024, es de observancia obligatoria para las dependencias y entidades de la Administración Pública Federal, en el ámbito de sus respectivas competencias.</w:t>
      </w:r>
    </w:p>
    <w:p w:rsidR="00000000" w:rsidDel="00000000" w:rsidP="00000000" w:rsidRDefault="00000000" w:rsidRPr="00000000" w14:paraId="00000014">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Secretaría de Economía, con la participación que conforme a sus respectivos ámbitos de competencia les corresponda a las secretarías de Hacienda y Crédito Público, y de la Función Pública, darán seguimiento a la implementación de las estrategias prioritarias y acciones puntuales, así como al cumplimiento de los objetivos prioritarios establecidos en el Programa Sectorial de Economía 2020-2024, con base en las metas para el bienestar y parámetros correspondientes.</w:t>
      </w:r>
    </w:p>
    <w:p w:rsidR="00000000" w:rsidDel="00000000" w:rsidP="00000000" w:rsidRDefault="00000000" w:rsidRPr="00000000" w14:paraId="0000001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La Secretaría de la Función Pública, en el ámbito de su competencia, vigilará el cumplimiento de las obligaciones derivadas de las disposiciones contenidas en el presente Decreto.</w:t>
      </w:r>
    </w:p>
    <w:p w:rsidR="00000000" w:rsidDel="00000000" w:rsidP="00000000" w:rsidRDefault="00000000" w:rsidRPr="00000000" w14:paraId="00000016">
      <w:pPr>
        <w:shd w:fill="ffffff" w:val="clear"/>
        <w:spacing w:after="4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Decreto entrará en vigor el día siguiente al de su publicación en el Diario Oficial de la Federación.</w:t>
      </w:r>
    </w:p>
    <w:p w:rsidR="00000000" w:rsidDel="00000000" w:rsidP="00000000" w:rsidRDefault="00000000" w:rsidRPr="00000000" w14:paraId="0000001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Secretaría de Economía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ejecutará los objetivos prioritarios, estrategias prioritarias, acciones puntuales, metas para el bienestar y parámetros del Programa Sectorial de Economía 2020-2024, con cargo a su presupuesto aprobado en los Presupuestos de Egresos de la Federación para los ejercicios fiscales que correspondan.</w:t>
      </w:r>
    </w:p>
    <w:p w:rsidR="00000000" w:rsidDel="00000000" w:rsidP="00000000" w:rsidRDefault="00000000" w:rsidRPr="00000000" w14:paraId="0000001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Ejecutivo Federal, en la Ciudad de México, a 22 de junio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 La Secretaria de Economía, </w:t>
      </w:r>
      <w:r w:rsidDel="00000000" w:rsidR="00000000" w:rsidRPr="00000000">
        <w:rPr>
          <w:rFonts w:ascii="Verdana" w:cs="Verdana" w:eastAsia="Verdana" w:hAnsi="Verdana"/>
          <w:b w:val="1"/>
          <w:color w:val="2f2f2f"/>
          <w:sz w:val="20"/>
          <w:szCs w:val="20"/>
          <w:rtl w:val="0"/>
        </w:rPr>
        <w:t xml:space="preserve">Graciela Márquez Colín</w:t>
      </w:r>
      <w:r w:rsidDel="00000000" w:rsidR="00000000" w:rsidRPr="00000000">
        <w:rPr>
          <w:rFonts w:ascii="Verdana" w:cs="Verdana" w:eastAsia="Verdana" w:hAnsi="Verdana"/>
          <w:color w:val="2f2f2f"/>
          <w:sz w:val="20"/>
          <w:szCs w:val="20"/>
          <w:rtl w:val="0"/>
        </w:rPr>
        <w:t xml:space="preserve">.- Rúbrica.- La Secretaria de la Función Pública, </w:t>
      </w:r>
      <w:r w:rsidDel="00000000" w:rsidR="00000000" w:rsidRPr="00000000">
        <w:rPr>
          <w:rFonts w:ascii="Verdana" w:cs="Verdana" w:eastAsia="Verdana" w:hAnsi="Verdana"/>
          <w:b w:val="1"/>
          <w:color w:val="2f2f2f"/>
          <w:sz w:val="20"/>
          <w:szCs w:val="20"/>
          <w:rtl w:val="0"/>
        </w:rPr>
        <w:t xml:space="preserve">Irma Eréndira Sandoval Ballesteros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