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Acuerdo por el que la Comisión Nacional para la Protección y Defensa de los Usuarios de Servicios Financieros hace del conocimiento del público en general, que ante la contingencia por el virus SARS-CoV2 suspende los términos y plazos, así como la atención personal en las unidades de atención a usuarios BA7 y BA8, con sede en el Estado de Chihuahua, por el periodo comprendido entre el 26 de octubre y el 13 de noviembre de 2020, publicado el 6 de noviembre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6 de noviembre de 2020 la CONDUSEF publicó en el Diario Oficial de la Federación el "</w:t>
      </w:r>
      <w:r w:rsidDel="00000000" w:rsidR="00000000" w:rsidRPr="00000000">
        <w:rPr>
          <w:i w:val="1"/>
          <w:color w:val="2f2f2f"/>
          <w:sz w:val="18"/>
          <w:szCs w:val="18"/>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las unidades de atención a usuarios BA7 y BA8, con sede en el Estado de Chihuahua, por el periodo comprendido entre el 26 de octubre y el 13 de noviembre de 2020</w:t>
      </w:r>
      <w:r w:rsidDel="00000000" w:rsidR="00000000" w:rsidRPr="00000000">
        <w:rPr>
          <w:color w:val="2f2f2f"/>
          <w:sz w:val="18"/>
          <w:szCs w:val="18"/>
          <w:rtl w:val="0"/>
        </w:rPr>
        <w:t xml:space="preserve">", con motivo del cambio a color rojo del semáforo epidemiológico en el Estado de Chihuahua.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20 de noviembre de 2020 el Gobernador Constitucional del Estado de Chihuahua publicó en el Periódico Oficial del Gobierno del Estado Libre y Soberano de Chihuahua el "</w:t>
      </w:r>
      <w:r w:rsidDel="00000000" w:rsidR="00000000" w:rsidRPr="00000000">
        <w:rPr>
          <w:i w:val="1"/>
          <w:color w:val="2f2f2f"/>
          <w:sz w:val="18"/>
          <w:szCs w:val="18"/>
          <w:rtl w:val="0"/>
        </w:rPr>
        <w:t xml:space="preserve">Acuerdo Nº 135/2020 del C. Gobernador Constitucional del Estado por el que se abroga el Acuerdo Nº 127/2020, publicado en la edición número 89 del Periódico Oficial del Estado de Chihuahua de fecha 04 de noviembre de 2020</w:t>
      </w:r>
      <w:r w:rsidDel="00000000" w:rsidR="00000000" w:rsidRPr="00000000">
        <w:rPr>
          <w:color w:val="2f2f2f"/>
          <w:sz w:val="18"/>
          <w:szCs w:val="18"/>
          <w:rtl w:val="0"/>
        </w:rPr>
        <w:t xml:space="preserve">", ordenándose continuar las medidas sanitarias impuestas en el Acuerdo 102/2020, publicado en el Periódico Oficial del Estado el 10 de agosto de 2020, reformado mediante los Acuerdos 109/2020 y 120/2020, publicados en el órgano oficial de difusión los días 31 de agosto y 22 de octubre de 2020, respectivamente, y permanecerá el semáforo epidemiológico en color rojo hasta en tanto la Secretaría de Salud del Estado de Chihuahua emita un nuevo instrumento que modifique dicha circunstancia.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las Unidades de Atención Usuarios BA7 y BA8, con sede en el Estado de Chihuahua, así como al público en general, resulta necesario que esta Comisión Nacional amplíe el plazo de suspensión establecido por la CONDUSEF, mediante acuerdo publicado en el Diario Oficial de la Federación el 6 de noviembre de 2020; por lo que he tenido a bien expedir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MODIFICA EL ACUERDO POR EL QUE LA COMISIÓN NACIONAL PARA</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LA PROTECCIÓN Y DEFENSA DE LOS USUARIOS DE SERVICIOS FINANCIEROS HACE DEL</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CONOCIMIENTO DEL PÚBLICO EN GENERAL, QUE ANTE LA CONTINGENCIA POR EL VIRUS SARS-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CoV2 SUSPENDE LOS TÉRMINOS Y PLAZOS, ASÍ COMO LA ATENCIÓN PERSONAL EN LAS UNIDADES</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ATENCIÓN A USUARIOS BA7 Y BA8, CON SEDE EN EL ESTADO DE CHIHUAHUA, POR EL</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PERIODO COMPRENDIDO ENTRE EL 26 DE OCTUBRE Y EL 13 DE NOVIEMBRE DE 2020, PUBLICADO</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EL 6 DE NOVIEMBRE DE 2020 EN EL DIARIO OFICIAL DE LA FEDERACIÓN.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La suspensión establecida en los artículos PRIMERO y SEGUNDO del "</w:t>
      </w:r>
      <w:r w:rsidDel="00000000" w:rsidR="00000000" w:rsidRPr="00000000">
        <w:rPr>
          <w:i w:val="1"/>
          <w:color w:val="2f2f2f"/>
          <w:sz w:val="18"/>
          <w:szCs w:val="18"/>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las unidades de atención a usuarios BA7 y BA8, con sede en el Estado de Chihuahua, por el periodo comprendido entre el 26 de octubre y el 13 de noviembre de 2020</w:t>
      </w:r>
      <w:r w:rsidDel="00000000" w:rsidR="00000000" w:rsidRPr="00000000">
        <w:rPr>
          <w:color w:val="2f2f2f"/>
          <w:sz w:val="18"/>
          <w:szCs w:val="18"/>
          <w:rtl w:val="0"/>
        </w:rPr>
        <w:t xml:space="preserve">", se amplía hasta el 04 de diciembre de 2020.</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se considerarán como inhábiles para todos los efectos legales y no se computarán en los términos y plazos legales, los días comprendidos entre el 26 de octubre y el 04 de diciembre de 2020, para efectos de los actos y procedimientos administrativos que en ejercicio de sus atribuciones realizan y se desahogan ante las Unidades de Atención a Usuarios BA7 y BA8 de la Comisión Nacional para la Protección y Defensa de los Usuarios de Servicios Financieros, con sede en el estado de Chihuahua,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dispuesto en el primer y segundo párrafos de este artículo, las quejas que se tramiten vía remota mediante el uso de la plataforma de Queja Electrónica, así como el registro en el Sistema de Conciliación Telefónica (COT) que se realice a través de la página de internet, para llevar a cabo la conciliación vía telefónica en términos de la Ley de Protección y Defensa al Usuario de Servicios Financieros, única y exclusivamente para la cita, reprogramación, atención de requerimientos, rendición de informes por parte de las Instituciones Financieras, celebración de audiencias de conciliación vía telefónica y el cumplimiento de los acuerdos tomados en dichas audiencias de conciliación vía telefónica.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El período de suspensión de la atención personal a usuarios de servicios financieros y representantes de las Instituciones Financieras en las Unidades de Atención a Usuarios BA7 y BA8, con sede en el estado de Chihuahua, permanece hasta el 04 de diciembre de 2020.</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atención personal a usuarios de servicios financieros y representantes de las Instituciones Financieras en las Unidades de Atención a Usuarios BA7 y BA8, con sede en el estado de Chihuahua, se reanudará partir del día 07 de diciembre de 2020, únicamente a través de citas que se generen por los medios señalados en el portal de internet de la CONDUSEF </w:t>
      </w:r>
      <w:r w:rsidDel="00000000" w:rsidR="00000000" w:rsidRPr="00000000">
        <w:rPr>
          <w:color w:val="2f2f2f"/>
          <w:sz w:val="18"/>
          <w:szCs w:val="18"/>
          <w:u w:val="single"/>
          <w:rtl w:val="0"/>
        </w:rPr>
        <w:t xml:space="preserve">https://www.condusef.gob.mx</w:t>
      </w:r>
      <w:r w:rsidDel="00000000" w:rsidR="00000000" w:rsidRPr="00000000">
        <w:rPr>
          <w:color w:val="2f2f2f"/>
          <w:sz w:val="18"/>
          <w:szCs w:val="18"/>
          <w:rtl w:val="0"/>
        </w:rPr>
        <w:t xml:space="preserv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w:t>
      </w:r>
      <w:r w:rsidDel="00000000" w:rsidR="00000000" w:rsidRPr="00000000">
        <w:rPr>
          <w:color w:val="2f2f2f"/>
          <w:sz w:val="18"/>
          <w:szCs w:val="18"/>
          <w:u w:val="single"/>
          <w:rtl w:val="0"/>
        </w:rPr>
        <w:t xml:space="preserve">https://www.condusef.gob.mx</w:t>
      </w:r>
      <w:r w:rsidDel="00000000" w:rsidR="00000000" w:rsidRPr="00000000">
        <w:rPr>
          <w:color w:val="2f2f2f"/>
          <w:sz w:val="18"/>
          <w:szCs w:val="18"/>
          <w:rtl w:val="0"/>
        </w:rPr>
        <w:t xml:space="preserv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Las actuaciones, requerimientos, solicitudes o promociones realizadas durante el periodo comprendido entre el 26 de octubre y el 04 de diciembre de 2020, ante las Unidades de Atención a Usuarios BA7 y BA8, con sede en el estado de Chihuahua, en su caso, se entenderán realizadas hasta el día hábil siguiente.</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anterior, los procedimientos de conciliación desahogados por vía telefónica, en términos del último párrafo del Artículo Primero del presente Acuerdo.</w:t>
      </w:r>
    </w:p>
    <w:p w:rsidR="00000000" w:rsidDel="00000000" w:rsidP="00000000" w:rsidRDefault="00000000" w:rsidRPr="00000000" w14:paraId="0000001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17 de noviembre de 2020.</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para su observancia.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26 de noviembre de 2020.- El Presidente de la Comisión Nacional para la Protección y Defensa de los Usuarios de Servicios Financieros, </w:t>
      </w:r>
      <w:r w:rsidDel="00000000" w:rsidR="00000000" w:rsidRPr="00000000">
        <w:rPr>
          <w:b w:val="1"/>
          <w:color w:val="2f2f2f"/>
          <w:sz w:val="18"/>
          <w:szCs w:val="18"/>
          <w:rtl w:val="0"/>
        </w:rPr>
        <w:t xml:space="preserve">Oscar Rosado Jiménez</w:t>
      </w:r>
      <w:r w:rsidDel="00000000" w:rsidR="00000000" w:rsidRPr="00000000">
        <w:rPr>
          <w:color w:val="2f2f2f"/>
          <w:sz w:val="18"/>
          <w:szCs w:val="18"/>
          <w:rtl w:val="0"/>
        </w:rPr>
        <w:t xml:space="preserve">.- Rúbrica.</w:t>
      </w:r>
    </w:p>
    <w:p w:rsidR="00000000" w:rsidDel="00000000" w:rsidP="00000000" w:rsidRDefault="00000000" w:rsidRPr="00000000" w14:paraId="0000002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