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3D" w:rsidRDefault="00B8253D" w:rsidP="00B8253D">
      <w:pPr>
        <w:jc w:val="center"/>
        <w:rPr>
          <w:rFonts w:ascii="Verdana" w:eastAsia="Verdana" w:hAnsi="Verdana" w:cs="Verdana"/>
          <w:b/>
          <w:color w:val="0000FF"/>
          <w:sz w:val="24"/>
          <w:szCs w:val="24"/>
        </w:rPr>
      </w:pPr>
      <w:r w:rsidRPr="00B8253D">
        <w:rPr>
          <w:rFonts w:ascii="Verdana" w:eastAsia="Verdana" w:hAnsi="Verdana" w:cs="Verdana"/>
          <w:b/>
          <w:color w:val="0000FF"/>
          <w:sz w:val="24"/>
          <w:szCs w:val="24"/>
        </w:rPr>
        <w:t xml:space="preserve">ACUERDO G/JGA/11/2022 mediante el cual se da a conocer la adscripción de la Magistrada Sofía Lorena Pérez Magaña en la Segunda Ponencia de la Tercera Sala Regional Metropolitana, con sede en la Ciudad de México.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bookmarkEnd w:id="0"/>
    </w:p>
    <w:p w:rsidR="00B32171" w:rsidRDefault="00B8253D" w:rsidP="00B8253D">
      <w:pPr>
        <w:jc w:val="both"/>
        <w:rPr>
          <w:rFonts w:ascii="Arial" w:hAnsi="Arial" w:cs="Arial"/>
          <w:b/>
          <w:color w:val="262626" w:themeColor="text1" w:themeTint="D9"/>
          <w:sz w:val="18"/>
        </w:rPr>
      </w:pPr>
      <w:r w:rsidRPr="00B8253D">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B8253D" w:rsidRPr="00B8253D" w:rsidRDefault="00B8253D" w:rsidP="00B8253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B8253D">
        <w:rPr>
          <w:rFonts w:ascii="Times" w:eastAsia="Times New Roman" w:hAnsi="Times" w:cs="Times"/>
          <w:b/>
          <w:bCs/>
          <w:color w:val="2F2F2F"/>
          <w:sz w:val="18"/>
          <w:szCs w:val="18"/>
          <w:lang w:eastAsia="es-MX"/>
        </w:rPr>
        <w:t>ACUERDO G/JGA/11/2022</w:t>
      </w:r>
    </w:p>
    <w:p w:rsidR="00B8253D" w:rsidRPr="00B8253D" w:rsidRDefault="00B8253D" w:rsidP="00B8253D">
      <w:pPr>
        <w:shd w:val="clear" w:color="auto" w:fill="FFFFFF"/>
        <w:spacing w:after="60" w:line="240" w:lineRule="auto"/>
        <w:ind w:firstLine="288"/>
        <w:jc w:val="both"/>
        <w:rPr>
          <w:rFonts w:ascii="Arial" w:eastAsia="Times New Roman" w:hAnsi="Arial" w:cs="Arial"/>
          <w:color w:val="2F2F2F"/>
          <w:sz w:val="16"/>
          <w:szCs w:val="16"/>
          <w:lang w:eastAsia="es-MX"/>
        </w:rPr>
      </w:pPr>
      <w:r w:rsidRPr="00B8253D">
        <w:rPr>
          <w:rFonts w:ascii="Arial" w:eastAsia="Times New Roman" w:hAnsi="Arial" w:cs="Arial"/>
          <w:color w:val="2F2F2F"/>
          <w:sz w:val="16"/>
          <w:szCs w:val="16"/>
          <w:lang w:eastAsia="es-MX"/>
        </w:rPr>
        <w:t>ADSCRIPCIÓN DE LA MAGISTRADA SOFÍA LORENA PÉREZ MAGAÑA EN LA SEGUNDA PONENCIA DE LA TERCERA SALA REGIONAL METROPOLITANA, CON SEDE EN LA CIUDAD DE MÉXICO</w:t>
      </w:r>
    </w:p>
    <w:p w:rsidR="00B8253D" w:rsidRPr="00B8253D" w:rsidRDefault="00B8253D" w:rsidP="00B8253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B8253D">
        <w:rPr>
          <w:rFonts w:ascii="Times" w:eastAsia="Times New Roman" w:hAnsi="Times" w:cs="Times"/>
          <w:b/>
          <w:bCs/>
          <w:color w:val="2F2F2F"/>
          <w:sz w:val="18"/>
          <w:szCs w:val="18"/>
          <w:lang w:eastAsia="es-MX"/>
        </w:rPr>
        <w:t>CONSIDERANDO</w:t>
      </w:r>
    </w:p>
    <w:p w:rsidR="00B8253D" w:rsidRPr="00B8253D" w:rsidRDefault="00B8253D" w:rsidP="00B8253D">
      <w:pPr>
        <w:shd w:val="clear" w:color="auto" w:fill="FFFFFF"/>
        <w:spacing w:after="60"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1. </w:t>
      </w:r>
      <w:r w:rsidRPr="00B8253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B8253D" w:rsidRPr="00B8253D" w:rsidRDefault="00B8253D" w:rsidP="00B8253D">
      <w:pPr>
        <w:shd w:val="clear" w:color="auto" w:fill="FFFFFF"/>
        <w:spacing w:after="60"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2. </w:t>
      </w:r>
      <w:r w:rsidRPr="00B8253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B8253D" w:rsidRPr="00B8253D" w:rsidRDefault="00B8253D" w:rsidP="00B8253D">
      <w:pPr>
        <w:shd w:val="clear" w:color="auto" w:fill="FFFFFF"/>
        <w:spacing w:after="60"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3. </w:t>
      </w:r>
      <w:r w:rsidRPr="00B8253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B8253D" w:rsidRPr="00B8253D" w:rsidRDefault="00B8253D" w:rsidP="00B8253D">
      <w:pPr>
        <w:shd w:val="clear" w:color="auto" w:fill="FFFFFF"/>
        <w:spacing w:after="60"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4. </w:t>
      </w:r>
      <w:r w:rsidRPr="00B8253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B8253D" w:rsidRPr="00B8253D" w:rsidRDefault="00B8253D" w:rsidP="00B8253D">
      <w:pPr>
        <w:shd w:val="clear" w:color="auto" w:fill="FFFFFF"/>
        <w:spacing w:after="60"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5. </w:t>
      </w:r>
      <w:r w:rsidRPr="00B8253D">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así como resolver los demás asuntos que señalen las disposiciones aplicables.</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6. </w:t>
      </w:r>
      <w:r w:rsidRPr="00B8253D">
        <w:rPr>
          <w:rFonts w:ascii="Arial" w:eastAsia="Times New Roman" w:hAnsi="Arial" w:cs="Arial"/>
          <w:color w:val="2F2F2F"/>
          <w:sz w:val="18"/>
          <w:szCs w:val="18"/>
          <w:lang w:eastAsia="es-MX"/>
        </w:rPr>
        <w:t>Que mediante Acuerdo </w:t>
      </w:r>
      <w:r w:rsidRPr="00B8253D">
        <w:rPr>
          <w:rFonts w:ascii="Arial" w:eastAsia="Times New Roman" w:hAnsi="Arial" w:cs="Arial"/>
          <w:b/>
          <w:bCs/>
          <w:color w:val="2F2F2F"/>
          <w:sz w:val="18"/>
          <w:szCs w:val="18"/>
          <w:lang w:eastAsia="es-MX"/>
        </w:rPr>
        <w:t>G/JGA/30/2011</w:t>
      </w:r>
      <w:r w:rsidRPr="00B8253D">
        <w:rPr>
          <w:rFonts w:ascii="Arial" w:eastAsia="Times New Roman" w:hAnsi="Arial" w:cs="Arial"/>
          <w:color w:val="2F2F2F"/>
          <w:sz w:val="18"/>
          <w:szCs w:val="18"/>
          <w:lang w:eastAsia="es-MX"/>
        </w:rPr>
        <w:t> dictado por la Junta de Gobierno y Administración en sesión de 03 de agosto de 2011, se adscribió a la Magistrada Sofía Lorena Pérez Magaña a Segunda Ponencia de la Tercera Sala Regional Metropolitana.</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7. </w:t>
      </w:r>
      <w:r w:rsidRPr="00B8253D">
        <w:rPr>
          <w:rFonts w:ascii="Arial" w:eastAsia="Times New Roman" w:hAnsi="Arial" w:cs="Arial"/>
          <w:color w:val="2F2F2F"/>
          <w:sz w:val="18"/>
          <w:szCs w:val="18"/>
          <w:lang w:eastAsia="es-MX"/>
        </w:rPr>
        <w:t>Que de conformidad con el artículo 48 de la Ley Orgánica de este Órgano Jurisdiccional, en sesión del 22 de abril de 2021, la Junta de Gobierno y Administración tomó conocimiento del oficio SOA/0124/2021, mediante el cual la Secretaría Operativa de Administración informó sobre la conclusión del nombramiento de la Magistrada Sofía Lorena Pérez Magaña el 31 de agosto de 2021.</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8. </w:t>
      </w:r>
      <w:r w:rsidRPr="00B8253D">
        <w:rPr>
          <w:rFonts w:ascii="Arial" w:eastAsia="Times New Roman" w:hAnsi="Arial" w:cs="Arial"/>
          <w:color w:val="2F2F2F"/>
          <w:sz w:val="18"/>
          <w:szCs w:val="18"/>
          <w:lang w:eastAsia="es-MX"/>
        </w:rPr>
        <w:t>Que en sesión ordinaria de 09 de septiembre de 2021, la Junta de Gobierno y Administración tomó conocimiento de la resolución de fecha 08 de septiembre de 2021, emitida por el Juez Decimoquinto de Distrito en materia Administrativa de la Ciudad de México, dentro del juicio de amparo 1029/2021, en la que se resolvió negar la suspensión definitiva a la Magistrada Sofía Lorena Pérez Magaña; por lo que emitió el </w:t>
      </w:r>
      <w:r w:rsidRPr="00B8253D">
        <w:rPr>
          <w:rFonts w:ascii="Arial" w:eastAsia="Times New Roman" w:hAnsi="Arial" w:cs="Arial"/>
          <w:b/>
          <w:bCs/>
          <w:color w:val="2F2F2F"/>
          <w:sz w:val="18"/>
          <w:szCs w:val="18"/>
          <w:lang w:eastAsia="es-MX"/>
        </w:rPr>
        <w:t>Acuerdo G/JGA/39/2021</w:t>
      </w:r>
      <w:r w:rsidRPr="00B8253D">
        <w:rPr>
          <w:rFonts w:ascii="Arial" w:eastAsia="Times New Roman" w:hAnsi="Arial" w:cs="Arial"/>
          <w:color w:val="2F2F2F"/>
          <w:sz w:val="18"/>
          <w:szCs w:val="18"/>
          <w:lang w:eastAsia="es-MX"/>
        </w:rPr>
        <w:t xml:space="preserve">, por el que entre otras cuestiones se determinó que el Licenciado Niels </w:t>
      </w:r>
      <w:proofErr w:type="spellStart"/>
      <w:r w:rsidRPr="00B8253D">
        <w:rPr>
          <w:rFonts w:ascii="Arial" w:eastAsia="Times New Roman" w:hAnsi="Arial" w:cs="Arial"/>
          <w:color w:val="2F2F2F"/>
          <w:sz w:val="18"/>
          <w:szCs w:val="18"/>
          <w:lang w:eastAsia="es-MX"/>
        </w:rPr>
        <w:t>Cain</w:t>
      </w:r>
      <w:proofErr w:type="spellEnd"/>
      <w:r w:rsidRPr="00B8253D">
        <w:rPr>
          <w:rFonts w:ascii="Arial" w:eastAsia="Times New Roman" w:hAnsi="Arial" w:cs="Arial"/>
          <w:color w:val="2F2F2F"/>
          <w:sz w:val="18"/>
          <w:szCs w:val="18"/>
          <w:lang w:eastAsia="es-MX"/>
        </w:rPr>
        <w:t> Morales Pérez, Primer Secretario de Acuerdos adscrito a la Segunda Ponencia de la Tercera Sala Regional Metropolitana, supliera la falta de Magistrada en la Ponencia y Sala de su adscripción, con efectos a partir del 10 de septiembre de 2021.</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9. </w:t>
      </w:r>
      <w:r w:rsidRPr="00B8253D">
        <w:rPr>
          <w:rFonts w:ascii="Arial" w:eastAsia="Times New Roman" w:hAnsi="Arial" w:cs="Arial"/>
          <w:color w:val="2F2F2F"/>
          <w:sz w:val="18"/>
          <w:szCs w:val="18"/>
          <w:lang w:eastAsia="es-MX"/>
        </w:rPr>
        <w:t>Que en la presente fecha, la Junta de Gobierno y Administración tomó conocimiento del oficio número </w:t>
      </w:r>
      <w:r w:rsidRPr="00B8253D">
        <w:rPr>
          <w:rFonts w:ascii="Arial" w:eastAsia="Times New Roman" w:hAnsi="Arial" w:cs="Arial"/>
          <w:b/>
          <w:bCs/>
          <w:color w:val="2F2F2F"/>
          <w:sz w:val="18"/>
          <w:szCs w:val="18"/>
          <w:lang w:eastAsia="es-MX"/>
        </w:rPr>
        <w:t>13166/2022</w:t>
      </w:r>
      <w:r w:rsidRPr="00B8253D">
        <w:rPr>
          <w:rFonts w:ascii="Arial" w:eastAsia="Times New Roman" w:hAnsi="Arial" w:cs="Arial"/>
          <w:color w:val="2F2F2F"/>
          <w:sz w:val="18"/>
          <w:szCs w:val="18"/>
          <w:lang w:eastAsia="es-MX"/>
        </w:rPr>
        <w:t xml:space="preserve"> mediante el cual el Juzgado Decimoquinto de Distrito en materia Administrativa de la Ciudad de México, notificó el Acuerdo de 03 de marzo de 2022, dictado dentro de los autos del Incidente de Suspensión derivado del Juicio de Amparo Indirecto 1029/2021, por el que se requirió el cumplimiento de la resolución de 03 de febrero de 2022, emitida por el Octavo Tribunal Colegiado en materia Administrativa del Primer Circuito dentro del recurso de revisión R.A. 323/2021, en la que se concedió la suspensión definitiva en </w:t>
      </w:r>
      <w:r w:rsidRPr="00B8253D">
        <w:rPr>
          <w:rFonts w:ascii="Arial" w:eastAsia="Times New Roman" w:hAnsi="Arial" w:cs="Arial"/>
          <w:color w:val="2F2F2F"/>
          <w:sz w:val="18"/>
          <w:szCs w:val="18"/>
          <w:lang w:eastAsia="es-MX"/>
        </w:rPr>
        <w:lastRenderedPageBreak/>
        <w:t>favor de la Magistrada Sofía Lorena Pérez Magaña, para el efecto de que no se le impida continuar ejerciendo el cargo de Magistrada, continúe desempeñándose en su adscripción, y no se le retengan sus percepciones.</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VI y XXXIX de la Ley Orgánica del Tribunal Federal de Justicia Administrativa; así como los diversos 28, 29 y 63 del Reglamento Interior del Tribunal Federal de Justicia Administrativa; la Junta de Gobierno y Administración emite el siguiente:</w:t>
      </w:r>
    </w:p>
    <w:p w:rsidR="00B8253D" w:rsidRPr="00B8253D" w:rsidRDefault="00B8253D" w:rsidP="00B8253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253D">
        <w:rPr>
          <w:rFonts w:ascii="Times New Roman" w:eastAsia="Times New Roman" w:hAnsi="Times New Roman" w:cs="Times New Roman"/>
          <w:b/>
          <w:bCs/>
          <w:color w:val="2F2F2F"/>
          <w:sz w:val="18"/>
          <w:szCs w:val="18"/>
          <w:lang w:eastAsia="es-MX"/>
        </w:rPr>
        <w:t> </w:t>
      </w:r>
    </w:p>
    <w:p w:rsidR="00B8253D" w:rsidRPr="00B8253D" w:rsidRDefault="00B8253D" w:rsidP="00B8253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253D">
        <w:rPr>
          <w:rFonts w:ascii="Times" w:eastAsia="Times New Roman" w:hAnsi="Times" w:cs="Times"/>
          <w:b/>
          <w:bCs/>
          <w:color w:val="2F2F2F"/>
          <w:sz w:val="18"/>
          <w:szCs w:val="18"/>
          <w:lang w:eastAsia="es-MX"/>
        </w:rPr>
        <w:t>ACUERDO</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Primero. </w:t>
      </w:r>
      <w:r w:rsidRPr="00B8253D">
        <w:rPr>
          <w:rFonts w:ascii="Arial" w:eastAsia="Times New Roman" w:hAnsi="Arial" w:cs="Arial"/>
          <w:color w:val="2F2F2F"/>
          <w:sz w:val="18"/>
          <w:szCs w:val="18"/>
          <w:lang w:eastAsia="es-MX"/>
        </w:rPr>
        <w:t>En cumplimiento al Acuerdo de 03 de marzo de 2022, dictado por el Juzgado Decimoquinto de Distrito en materia Administrativa de la Ciudad de México dentro de los autos del Incidente de Suspensión derivado del Juicio de Amparo Indirecto 1029/2021, referido en el considerando Noveno del presente Acuerdo, se adscribe a la Magistrada Sofía Lorena Pérez Magaña a la Segunda Ponencia de la Tercera Sala Regional Metropolitana, con sede en la Ciudad de México, con efectos a partir del 07 de marzo de 2022 y hasta en tanto la Junta de Gobierno y Administración determine otra situación.</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Segundo. </w:t>
      </w:r>
      <w:r w:rsidRPr="00B8253D">
        <w:rPr>
          <w:rFonts w:ascii="Arial" w:eastAsia="Times New Roman" w:hAnsi="Arial" w:cs="Arial"/>
          <w:color w:val="2F2F2F"/>
          <w:sz w:val="18"/>
          <w:szCs w:val="18"/>
          <w:lang w:eastAsia="es-MX"/>
        </w:rPr>
        <w:t xml:space="preserve">El Licenciado Niels </w:t>
      </w:r>
      <w:proofErr w:type="spellStart"/>
      <w:r w:rsidRPr="00B8253D">
        <w:rPr>
          <w:rFonts w:ascii="Arial" w:eastAsia="Times New Roman" w:hAnsi="Arial" w:cs="Arial"/>
          <w:color w:val="2F2F2F"/>
          <w:sz w:val="18"/>
          <w:szCs w:val="18"/>
          <w:lang w:eastAsia="es-MX"/>
        </w:rPr>
        <w:t>Cain</w:t>
      </w:r>
      <w:proofErr w:type="spellEnd"/>
      <w:r w:rsidRPr="00B8253D">
        <w:rPr>
          <w:rFonts w:ascii="Arial" w:eastAsia="Times New Roman" w:hAnsi="Arial" w:cs="Arial"/>
          <w:color w:val="2F2F2F"/>
          <w:sz w:val="18"/>
          <w:szCs w:val="18"/>
          <w:lang w:eastAsia="es-MX"/>
        </w:rPr>
        <w:t xml:space="preserve"> Morales Pérez, deberá entregar la Ponencia de su actual adscripción, conforme a lo señalado en el artículo 141 del Reglamento Interior vigente de este Tribunal.</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Tercero. </w:t>
      </w:r>
      <w:r w:rsidRPr="00B8253D">
        <w:rPr>
          <w:rFonts w:ascii="Arial" w:eastAsia="Times New Roman" w:hAnsi="Arial" w:cs="Arial"/>
          <w:color w:val="2F2F2F"/>
          <w:sz w:val="18"/>
          <w:szCs w:val="18"/>
          <w:lang w:eastAsia="es-MX"/>
        </w:rPr>
        <w:t>La Magistrada Sofía Lorena Pérez Magaña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Cuarto. </w:t>
      </w:r>
      <w:r w:rsidRPr="00B8253D">
        <w:rPr>
          <w:rFonts w:ascii="Arial" w:eastAsia="Times New Roman" w:hAnsi="Arial" w:cs="Arial"/>
          <w:color w:val="2F2F2F"/>
          <w:sz w:val="18"/>
          <w:szCs w:val="18"/>
          <w:lang w:eastAsia="es-MX"/>
        </w:rPr>
        <w:t>Notifíquese a las personas servidoras públicas referidas en este Acuerdo; y otórguense las facilidades administrativas necesarias para su cumplimiento.</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b/>
          <w:bCs/>
          <w:color w:val="2F2F2F"/>
          <w:sz w:val="18"/>
          <w:szCs w:val="18"/>
          <w:lang w:eastAsia="es-MX"/>
        </w:rPr>
        <w:t>Quinto. </w:t>
      </w:r>
      <w:r w:rsidRPr="00B8253D">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B8253D" w:rsidRPr="00B8253D" w:rsidRDefault="00B8253D" w:rsidP="00B8253D">
      <w:pPr>
        <w:shd w:val="clear" w:color="auto" w:fill="FFFFFF"/>
        <w:spacing w:after="101" w:line="240" w:lineRule="auto"/>
        <w:ind w:firstLine="288"/>
        <w:jc w:val="both"/>
        <w:rPr>
          <w:rFonts w:ascii="Arial" w:eastAsia="Times New Roman" w:hAnsi="Arial" w:cs="Arial"/>
          <w:color w:val="2F2F2F"/>
          <w:sz w:val="18"/>
          <w:szCs w:val="18"/>
          <w:lang w:eastAsia="es-MX"/>
        </w:rPr>
      </w:pPr>
      <w:r w:rsidRPr="00B8253D">
        <w:rPr>
          <w:rFonts w:ascii="Arial" w:eastAsia="Times New Roman" w:hAnsi="Arial" w:cs="Arial"/>
          <w:color w:val="2F2F2F"/>
          <w:sz w:val="18"/>
          <w:szCs w:val="18"/>
          <w:lang w:eastAsia="es-MX"/>
        </w:rPr>
        <w:t>Dictado en sesión extraordinaria celebrada a distancia de fecha 04 de marzo de 2022, por unanimidad de votos de los Magistrados Víctor Martín Orduña Muñoz, Claudia Palacios Estrada, Elva Marcela Vivar Rodríguez, Julián Alfonso Olivas Ugalde y Rafael Anzures Uribe.- Firman el Magistrado</w:t>
      </w:r>
      <w:r w:rsidRPr="00B8253D">
        <w:rPr>
          <w:rFonts w:ascii="Arial" w:eastAsia="Times New Roman" w:hAnsi="Arial" w:cs="Arial"/>
          <w:b/>
          <w:bCs/>
          <w:color w:val="2F2F2F"/>
          <w:sz w:val="18"/>
          <w:szCs w:val="18"/>
          <w:lang w:eastAsia="es-MX"/>
        </w:rPr>
        <w:t> Rafael Anzures Uribe</w:t>
      </w:r>
      <w:r w:rsidRPr="00B8253D">
        <w:rPr>
          <w:rFonts w:ascii="Arial" w:eastAsia="Times New Roman" w:hAnsi="Arial" w:cs="Arial"/>
          <w:color w:val="2F2F2F"/>
          <w:sz w:val="18"/>
          <w:szCs w:val="18"/>
          <w:lang w:eastAsia="es-MX"/>
        </w:rPr>
        <w:t>, Presidente de la Junta de Gobierno y Administración del Tribunal Federal de Justicia Administrativa, y el Licenciado </w:t>
      </w:r>
      <w:r w:rsidRPr="00B8253D">
        <w:rPr>
          <w:rFonts w:ascii="Arial" w:eastAsia="Times New Roman" w:hAnsi="Arial" w:cs="Arial"/>
          <w:b/>
          <w:bCs/>
          <w:color w:val="2F2F2F"/>
          <w:sz w:val="18"/>
          <w:szCs w:val="18"/>
          <w:lang w:eastAsia="es-MX"/>
        </w:rPr>
        <w:t>Pedro Alberto de la Rosa Manzano</w:t>
      </w:r>
      <w:r w:rsidRPr="00B8253D">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B8253D" w:rsidRDefault="00B8253D" w:rsidP="00B8253D">
      <w:pPr>
        <w:jc w:val="both"/>
      </w:pPr>
    </w:p>
    <w:sectPr w:rsidR="00B82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3D"/>
    <w:rsid w:val="00857D96"/>
    <w:rsid w:val="00B8253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12150">
      <w:bodyDiv w:val="1"/>
      <w:marLeft w:val="0"/>
      <w:marRight w:val="0"/>
      <w:marTop w:val="0"/>
      <w:marBottom w:val="0"/>
      <w:divBdr>
        <w:top w:val="none" w:sz="0" w:space="0" w:color="auto"/>
        <w:left w:val="none" w:sz="0" w:space="0" w:color="auto"/>
        <w:bottom w:val="none" w:sz="0" w:space="0" w:color="auto"/>
        <w:right w:val="none" w:sz="0" w:space="0" w:color="auto"/>
      </w:divBdr>
      <w:divsChild>
        <w:div w:id="1272858569">
          <w:marLeft w:val="0"/>
          <w:marRight w:val="0"/>
          <w:marTop w:val="0"/>
          <w:marBottom w:val="60"/>
          <w:divBdr>
            <w:top w:val="none" w:sz="0" w:space="0" w:color="auto"/>
            <w:left w:val="none" w:sz="0" w:space="0" w:color="auto"/>
            <w:bottom w:val="none" w:sz="0" w:space="0" w:color="auto"/>
            <w:right w:val="none" w:sz="0" w:space="0" w:color="auto"/>
          </w:divBdr>
        </w:div>
        <w:div w:id="230699007">
          <w:marLeft w:val="0"/>
          <w:marRight w:val="0"/>
          <w:marTop w:val="0"/>
          <w:marBottom w:val="60"/>
          <w:divBdr>
            <w:top w:val="none" w:sz="0" w:space="0" w:color="auto"/>
            <w:left w:val="none" w:sz="0" w:space="0" w:color="auto"/>
            <w:bottom w:val="none" w:sz="0" w:space="0" w:color="auto"/>
            <w:right w:val="none" w:sz="0" w:space="0" w:color="auto"/>
          </w:divBdr>
        </w:div>
        <w:div w:id="1658731381">
          <w:marLeft w:val="0"/>
          <w:marRight w:val="0"/>
          <w:marTop w:val="0"/>
          <w:marBottom w:val="60"/>
          <w:divBdr>
            <w:top w:val="none" w:sz="0" w:space="0" w:color="auto"/>
            <w:left w:val="none" w:sz="0" w:space="0" w:color="auto"/>
            <w:bottom w:val="none" w:sz="0" w:space="0" w:color="auto"/>
            <w:right w:val="none" w:sz="0" w:space="0" w:color="auto"/>
          </w:divBdr>
        </w:div>
        <w:div w:id="451675617">
          <w:marLeft w:val="0"/>
          <w:marRight w:val="0"/>
          <w:marTop w:val="0"/>
          <w:marBottom w:val="60"/>
          <w:divBdr>
            <w:top w:val="none" w:sz="0" w:space="0" w:color="auto"/>
            <w:left w:val="none" w:sz="0" w:space="0" w:color="auto"/>
            <w:bottom w:val="none" w:sz="0" w:space="0" w:color="auto"/>
            <w:right w:val="none" w:sz="0" w:space="0" w:color="auto"/>
          </w:divBdr>
        </w:div>
        <w:div w:id="157623835">
          <w:marLeft w:val="0"/>
          <w:marRight w:val="0"/>
          <w:marTop w:val="0"/>
          <w:marBottom w:val="60"/>
          <w:divBdr>
            <w:top w:val="none" w:sz="0" w:space="0" w:color="auto"/>
            <w:left w:val="none" w:sz="0" w:space="0" w:color="auto"/>
            <w:bottom w:val="none" w:sz="0" w:space="0" w:color="auto"/>
            <w:right w:val="none" w:sz="0" w:space="0" w:color="auto"/>
          </w:divBdr>
        </w:div>
        <w:div w:id="1524392107">
          <w:marLeft w:val="0"/>
          <w:marRight w:val="0"/>
          <w:marTop w:val="0"/>
          <w:marBottom w:val="60"/>
          <w:divBdr>
            <w:top w:val="none" w:sz="0" w:space="0" w:color="auto"/>
            <w:left w:val="none" w:sz="0" w:space="0" w:color="auto"/>
            <w:bottom w:val="none" w:sz="0" w:space="0" w:color="auto"/>
            <w:right w:val="none" w:sz="0" w:space="0" w:color="auto"/>
          </w:divBdr>
        </w:div>
        <w:div w:id="514878325">
          <w:marLeft w:val="0"/>
          <w:marRight w:val="0"/>
          <w:marTop w:val="0"/>
          <w:marBottom w:val="60"/>
          <w:divBdr>
            <w:top w:val="none" w:sz="0" w:space="0" w:color="auto"/>
            <w:left w:val="none" w:sz="0" w:space="0" w:color="auto"/>
            <w:bottom w:val="none" w:sz="0" w:space="0" w:color="auto"/>
            <w:right w:val="none" w:sz="0" w:space="0" w:color="auto"/>
          </w:divBdr>
        </w:div>
        <w:div w:id="40330291">
          <w:marLeft w:val="0"/>
          <w:marRight w:val="0"/>
          <w:marTop w:val="0"/>
          <w:marBottom w:val="60"/>
          <w:divBdr>
            <w:top w:val="none" w:sz="0" w:space="0" w:color="auto"/>
            <w:left w:val="none" w:sz="0" w:space="0" w:color="auto"/>
            <w:bottom w:val="none" w:sz="0" w:space="0" w:color="auto"/>
            <w:right w:val="none" w:sz="0" w:space="0" w:color="auto"/>
          </w:divBdr>
        </w:div>
        <w:div w:id="649794818">
          <w:marLeft w:val="0"/>
          <w:marRight w:val="0"/>
          <w:marTop w:val="0"/>
          <w:marBottom w:val="101"/>
          <w:divBdr>
            <w:top w:val="none" w:sz="0" w:space="0" w:color="auto"/>
            <w:left w:val="none" w:sz="0" w:space="0" w:color="auto"/>
            <w:bottom w:val="none" w:sz="0" w:space="0" w:color="auto"/>
            <w:right w:val="none" w:sz="0" w:space="0" w:color="auto"/>
          </w:divBdr>
        </w:div>
        <w:div w:id="2012830827">
          <w:marLeft w:val="0"/>
          <w:marRight w:val="0"/>
          <w:marTop w:val="0"/>
          <w:marBottom w:val="101"/>
          <w:divBdr>
            <w:top w:val="none" w:sz="0" w:space="0" w:color="auto"/>
            <w:left w:val="none" w:sz="0" w:space="0" w:color="auto"/>
            <w:bottom w:val="none" w:sz="0" w:space="0" w:color="auto"/>
            <w:right w:val="none" w:sz="0" w:space="0" w:color="auto"/>
          </w:divBdr>
        </w:div>
        <w:div w:id="536896376">
          <w:marLeft w:val="0"/>
          <w:marRight w:val="0"/>
          <w:marTop w:val="0"/>
          <w:marBottom w:val="101"/>
          <w:divBdr>
            <w:top w:val="none" w:sz="0" w:space="0" w:color="auto"/>
            <w:left w:val="none" w:sz="0" w:space="0" w:color="auto"/>
            <w:bottom w:val="none" w:sz="0" w:space="0" w:color="auto"/>
            <w:right w:val="none" w:sz="0" w:space="0" w:color="auto"/>
          </w:divBdr>
        </w:div>
        <w:div w:id="291790609">
          <w:marLeft w:val="0"/>
          <w:marRight w:val="0"/>
          <w:marTop w:val="0"/>
          <w:marBottom w:val="101"/>
          <w:divBdr>
            <w:top w:val="none" w:sz="0" w:space="0" w:color="auto"/>
            <w:left w:val="none" w:sz="0" w:space="0" w:color="auto"/>
            <w:bottom w:val="none" w:sz="0" w:space="0" w:color="auto"/>
            <w:right w:val="none" w:sz="0" w:space="0" w:color="auto"/>
          </w:divBdr>
        </w:div>
        <w:div w:id="986857926">
          <w:marLeft w:val="0"/>
          <w:marRight w:val="0"/>
          <w:marTop w:val="0"/>
          <w:marBottom w:val="101"/>
          <w:divBdr>
            <w:top w:val="none" w:sz="0" w:space="0" w:color="auto"/>
            <w:left w:val="none" w:sz="0" w:space="0" w:color="auto"/>
            <w:bottom w:val="none" w:sz="0" w:space="0" w:color="auto"/>
            <w:right w:val="none" w:sz="0" w:space="0" w:color="auto"/>
          </w:divBdr>
        </w:div>
        <w:div w:id="1873954917">
          <w:marLeft w:val="0"/>
          <w:marRight w:val="0"/>
          <w:marTop w:val="101"/>
          <w:marBottom w:val="101"/>
          <w:divBdr>
            <w:top w:val="none" w:sz="0" w:space="0" w:color="auto"/>
            <w:left w:val="none" w:sz="0" w:space="0" w:color="auto"/>
            <w:bottom w:val="none" w:sz="0" w:space="0" w:color="auto"/>
            <w:right w:val="none" w:sz="0" w:space="0" w:color="auto"/>
          </w:divBdr>
        </w:div>
        <w:div w:id="1737626090">
          <w:marLeft w:val="0"/>
          <w:marRight w:val="0"/>
          <w:marTop w:val="101"/>
          <w:marBottom w:val="101"/>
          <w:divBdr>
            <w:top w:val="none" w:sz="0" w:space="0" w:color="auto"/>
            <w:left w:val="none" w:sz="0" w:space="0" w:color="auto"/>
            <w:bottom w:val="none" w:sz="0" w:space="0" w:color="auto"/>
            <w:right w:val="none" w:sz="0" w:space="0" w:color="auto"/>
          </w:divBdr>
        </w:div>
        <w:div w:id="1121143986">
          <w:marLeft w:val="0"/>
          <w:marRight w:val="0"/>
          <w:marTop w:val="0"/>
          <w:marBottom w:val="101"/>
          <w:divBdr>
            <w:top w:val="none" w:sz="0" w:space="0" w:color="auto"/>
            <w:left w:val="none" w:sz="0" w:space="0" w:color="auto"/>
            <w:bottom w:val="none" w:sz="0" w:space="0" w:color="auto"/>
            <w:right w:val="none" w:sz="0" w:space="0" w:color="auto"/>
          </w:divBdr>
        </w:div>
        <w:div w:id="1739669940">
          <w:marLeft w:val="0"/>
          <w:marRight w:val="0"/>
          <w:marTop w:val="0"/>
          <w:marBottom w:val="101"/>
          <w:divBdr>
            <w:top w:val="none" w:sz="0" w:space="0" w:color="auto"/>
            <w:left w:val="none" w:sz="0" w:space="0" w:color="auto"/>
            <w:bottom w:val="none" w:sz="0" w:space="0" w:color="auto"/>
            <w:right w:val="none" w:sz="0" w:space="0" w:color="auto"/>
          </w:divBdr>
        </w:div>
        <w:div w:id="925504658">
          <w:marLeft w:val="0"/>
          <w:marRight w:val="0"/>
          <w:marTop w:val="0"/>
          <w:marBottom w:val="101"/>
          <w:divBdr>
            <w:top w:val="none" w:sz="0" w:space="0" w:color="auto"/>
            <w:left w:val="none" w:sz="0" w:space="0" w:color="auto"/>
            <w:bottom w:val="none" w:sz="0" w:space="0" w:color="auto"/>
            <w:right w:val="none" w:sz="0" w:space="0" w:color="auto"/>
          </w:divBdr>
        </w:div>
        <w:div w:id="736394803">
          <w:marLeft w:val="0"/>
          <w:marRight w:val="0"/>
          <w:marTop w:val="0"/>
          <w:marBottom w:val="101"/>
          <w:divBdr>
            <w:top w:val="none" w:sz="0" w:space="0" w:color="auto"/>
            <w:left w:val="none" w:sz="0" w:space="0" w:color="auto"/>
            <w:bottom w:val="none" w:sz="0" w:space="0" w:color="auto"/>
            <w:right w:val="none" w:sz="0" w:space="0" w:color="auto"/>
          </w:divBdr>
        </w:div>
        <w:div w:id="155000313">
          <w:marLeft w:val="0"/>
          <w:marRight w:val="0"/>
          <w:marTop w:val="0"/>
          <w:marBottom w:val="101"/>
          <w:divBdr>
            <w:top w:val="none" w:sz="0" w:space="0" w:color="auto"/>
            <w:left w:val="none" w:sz="0" w:space="0" w:color="auto"/>
            <w:bottom w:val="none" w:sz="0" w:space="0" w:color="auto"/>
            <w:right w:val="none" w:sz="0" w:space="0" w:color="auto"/>
          </w:divBdr>
        </w:div>
        <w:div w:id="15984436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2022-03-11T14:45:00Z</dcterms:created>
  <dcterms:modified xsi:type="dcterms:W3CDTF">2022-03-11T14:46:00Z</dcterms:modified>
</cp:coreProperties>
</file>