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67" w:rsidRPr="00841D9A" w:rsidRDefault="00681F67" w:rsidP="00681F67">
      <w:pPr>
        <w:jc w:val="center"/>
        <w:rPr>
          <w:rFonts w:ascii="Verdana" w:eastAsia="Verdana" w:hAnsi="Verdana" w:cs="Verdana"/>
          <w:b/>
          <w:color w:val="0000FF"/>
          <w:sz w:val="24"/>
          <w:szCs w:val="24"/>
        </w:rPr>
      </w:pPr>
      <w:r w:rsidRPr="00681F67">
        <w:rPr>
          <w:rFonts w:ascii="Verdana" w:eastAsia="Verdana" w:hAnsi="Verdana" w:cs="Verdana"/>
          <w:b/>
          <w:color w:val="0000FF"/>
          <w:sz w:val="24"/>
          <w:szCs w:val="24"/>
        </w:rPr>
        <w:t>ACUERDO por el que se da a conocer el cambio de domicilio de las Oficinas de Pasaportes de la Secretaría de Relaciones Exteriores en Álvaro Obregón y Cuajimalpa de Morelos, las cuales se unificarán en la denominada Oficina de Pasaportes Zona Poniente Álvaro Obregón-Cuajimalpa de Morelos.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Pr>
          <w:rFonts w:ascii="Verdana" w:eastAsia="Verdana" w:hAnsi="Verdana" w:cs="Verdana"/>
          <w:b/>
          <w:color w:val="0000FF"/>
          <w:sz w:val="24"/>
          <w:szCs w:val="24"/>
        </w:rPr>
        <w:t xml:space="preserve"> de septiembre</w:t>
      </w:r>
      <w:r w:rsidRPr="00841D9A">
        <w:rPr>
          <w:rFonts w:ascii="Verdana" w:eastAsia="Verdana" w:hAnsi="Verdana" w:cs="Verdana"/>
          <w:b/>
          <w:color w:val="0000FF"/>
          <w:sz w:val="24"/>
          <w:szCs w:val="24"/>
        </w:rPr>
        <w:t xml:space="preserve"> de 2022)</w:t>
      </w:r>
      <w:bookmarkEnd w:id="0"/>
    </w:p>
    <w:p w:rsidR="00FC714C" w:rsidRDefault="00681F67" w:rsidP="00681F67">
      <w:pPr>
        <w:jc w:val="both"/>
        <w:rPr>
          <w:rFonts w:ascii="Arial" w:hAnsi="Arial" w:cs="Arial"/>
          <w:b/>
          <w:sz w:val="18"/>
          <w:szCs w:val="18"/>
        </w:rPr>
      </w:pPr>
      <w:r w:rsidRPr="00681F67">
        <w:rPr>
          <w:rFonts w:ascii="Arial" w:hAnsi="Arial" w:cs="Arial"/>
          <w:b/>
          <w:sz w:val="18"/>
          <w:szCs w:val="18"/>
        </w:rPr>
        <w:t>Al margen un sello con el Escudo Nacional, que dice: Estados Unidos Mexicanos.- Secretaría de Relaciones Exteriores.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y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681F67" w:rsidRPr="00681F67" w:rsidRDefault="00681F67" w:rsidP="00681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1F67">
        <w:rPr>
          <w:rFonts w:ascii="Times" w:eastAsia="Times New Roman" w:hAnsi="Times" w:cs="Times"/>
          <w:b/>
          <w:bCs/>
          <w:color w:val="2F2F2F"/>
          <w:sz w:val="18"/>
          <w:szCs w:val="18"/>
          <w:lang w:eastAsia="es-MX"/>
        </w:rPr>
        <w:t>CONSIDERANDO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mediante Acuerdo, publicado en el Diario Oficial de la Federación el 31 de julio de 1991, se establecieron 26 órganos administrativos desconcentrados de la Secretaría de Relaciones Exteriores, denominados delegaciones, entre ellos, el ubicado actualmente en la demarcación territorial Álvaro Obregón, en la Ciudad de México;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 </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el día 12 abril de 2011 se publicó en el Diario Oficial de la Federación el "Acuerdo por el que se establece la Delegación de la Secretaría de Relaciones Exteriores en la demarcación territorial Cuajimalpa de Morelos", en el entonces Distrito Federal hoy Ciudad de México;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lastRenderedPageBreak/>
        <w:t>Que con fecha 19 de noviembre de 2019, se publicó en el Diario Oficial de la Federación, el Decreto por el que se expide la Ley Federal de Austeridad Republicana;</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atendiendo a los Lineamientos en materia de Austeridad Republicana de la Administración Pública Federal, publicados en el Diario Oficial de la Federación el 18 de septiembre de 2020, emitidos por la Secretaría de Hacienda y Crédito Público y la Secretaría de la Función Pública, y con la finalidad de garantizar la prestación de los servicios competencia de las Oficinas de Pasaportes ubicadas en las demarcaciones territoriales Álvaro Obregón y Cuajimalpa de Morelos en la Ciudad de México, es necesario que éstos sean atendidos en otro inmueble de la Secretaría de Relaciones Exteriores;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dada la cercanía y colindancia de dichas demarcaciones territoriales y, con el objeto de reducir los gastos generados por las mismas, se ha determinado llevar a cabo su unificación y cambio de domicilio, constituyéndose en una sola Oficina de Pasaportes denominada Zona Poniente Álvaro Obregón - Cuajimalpa de Morelos, dentro de un inmueble cuya infraestructura, así como horarios ampliados permitan hacer frente a las necesidades para atender la demanda de los solicitantes en ambas circunscripciones, garantizando la prestación del servicio;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la unificación y cambio de domicilio de las Oficinas de Pasaportes ubicadas en las demarcaciones territoriales Álvaro Obregón y Cuajimalpa de Morelos en la Ciudad de México, por lo que he tenido a bien dictar el siguiente:</w:t>
      </w:r>
    </w:p>
    <w:p w:rsidR="00681F67" w:rsidRPr="00681F67" w:rsidRDefault="00681F67" w:rsidP="00681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1F67">
        <w:rPr>
          <w:rFonts w:ascii="Times" w:eastAsia="Times New Roman" w:hAnsi="Times" w:cs="Times"/>
          <w:b/>
          <w:bCs/>
          <w:color w:val="2F2F2F"/>
          <w:sz w:val="18"/>
          <w:szCs w:val="18"/>
          <w:lang w:eastAsia="es-MX"/>
        </w:rPr>
        <w:t>ACUERDO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b/>
          <w:bCs/>
          <w:color w:val="2F2F2F"/>
          <w:sz w:val="18"/>
          <w:szCs w:val="18"/>
          <w:lang w:eastAsia="es-MX"/>
        </w:rPr>
        <w:t>ÚNICO.- </w:t>
      </w:r>
      <w:r w:rsidRPr="00681F67">
        <w:rPr>
          <w:rFonts w:ascii="Arial" w:eastAsia="Times New Roman" w:hAnsi="Arial" w:cs="Arial"/>
          <w:color w:val="2F2F2F"/>
          <w:sz w:val="18"/>
          <w:szCs w:val="18"/>
          <w:lang w:eastAsia="es-MX"/>
        </w:rPr>
        <w:t>A partir del 5 de septiembre de 2022, las Oficinas de Pasaportes en Álvaro Obregón y Cuajimalpa de Morelos se unifican y cambian de domicilio, dando origen a la denominada Oficina de Pasaportes Zona Poniente Álvaro Obregón - Cuajimalpa de Morelos, misma que se ubicará en Antonio Dovali Jaime 70, Santa Fé, Zedec Santa Fé, Demarcación Territorial Álvaro Obregón, Código Postal 01219, Ciudad de México, dentro del inmueble "Centro Comercial Samara Shops", en un horario de atención de lunes a domingo de 8:00 a 20:00 horas, Tiempo de la Zona Centro, según lo dispuesto en la Ley del Sistema de Horario en los Estados Unidos Mexicanos. Por lo que a partir de la fecha citada se deberá dirigir y entregar en el domicilio referido, toda la correspondencia, trámites y diligencias relacionadas con los asuntos que son competencia de dichas Oficinas de Pasaportes, cuyo titular tendrá las funciones previstas en el artículo 72 del Reglamento Interior de la Secretaría de Relaciones Exteriores.</w:t>
      </w:r>
    </w:p>
    <w:p w:rsidR="00681F67" w:rsidRPr="00681F67" w:rsidRDefault="00681F67" w:rsidP="00681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81F67">
        <w:rPr>
          <w:rFonts w:ascii="Times" w:eastAsia="Times New Roman" w:hAnsi="Times" w:cs="Times"/>
          <w:b/>
          <w:bCs/>
          <w:color w:val="2F2F2F"/>
          <w:sz w:val="18"/>
          <w:szCs w:val="18"/>
          <w:lang w:eastAsia="es-MX"/>
        </w:rPr>
        <w:t>TRANSITORIOS</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b/>
          <w:bCs/>
          <w:color w:val="2F2F2F"/>
          <w:sz w:val="18"/>
          <w:szCs w:val="18"/>
          <w:lang w:eastAsia="es-MX"/>
        </w:rPr>
        <w:t>PRIMERO.-</w:t>
      </w:r>
      <w:r w:rsidRPr="00681F67">
        <w:rPr>
          <w:rFonts w:ascii="Arial" w:eastAsia="Times New Roman" w:hAnsi="Arial" w:cs="Arial"/>
          <w:color w:val="2F2F2F"/>
          <w:sz w:val="18"/>
          <w:szCs w:val="18"/>
          <w:lang w:eastAsia="es-MX"/>
        </w:rPr>
        <w:t> El presente Acuerdo entrará en vigor el día 05 de septiembre de 2022.</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b/>
          <w:bCs/>
          <w:color w:val="2F2F2F"/>
          <w:sz w:val="18"/>
          <w:szCs w:val="18"/>
          <w:lang w:eastAsia="es-MX"/>
        </w:rPr>
        <w:t>SEGUNDO.-</w:t>
      </w:r>
      <w:r w:rsidRPr="00681F67">
        <w:rPr>
          <w:rFonts w:ascii="Arial" w:eastAsia="Times New Roman" w:hAnsi="Arial" w:cs="Arial"/>
          <w:color w:val="2F2F2F"/>
          <w:sz w:val="18"/>
          <w:szCs w:val="18"/>
          <w:lang w:eastAsia="es-MX"/>
        </w:rPr>
        <w:t> Los trámites que se encuentren pendientes al entrar en vigor el presente Acuerdo correspondientes a las Oficinas de Pasaportes en Álvaro Obregón y Cuajimalpa de Morelos, serán resueltos por la Oficina de Pasaportes Zona Poniente Álvaro Obregón - Cuajimalpa de Morelos de la Secretaría de Relaciones Exteriores, ubicada en el domicilio señalado en el artículo único del presente ordenamiento.</w:t>
      </w:r>
    </w:p>
    <w:p w:rsidR="00681F67" w:rsidRPr="00681F67" w:rsidRDefault="00681F67" w:rsidP="00681F67">
      <w:pPr>
        <w:shd w:val="clear" w:color="auto" w:fill="FFFFFF"/>
        <w:spacing w:after="101" w:line="240" w:lineRule="auto"/>
        <w:ind w:firstLine="288"/>
        <w:jc w:val="both"/>
        <w:rPr>
          <w:rFonts w:ascii="Arial" w:eastAsia="Times New Roman" w:hAnsi="Arial" w:cs="Arial"/>
          <w:color w:val="2F2F2F"/>
          <w:sz w:val="18"/>
          <w:szCs w:val="18"/>
          <w:lang w:eastAsia="es-MX"/>
        </w:rPr>
      </w:pPr>
      <w:r w:rsidRPr="00681F67">
        <w:rPr>
          <w:rFonts w:ascii="Arial" w:eastAsia="Times New Roman" w:hAnsi="Arial" w:cs="Arial"/>
          <w:color w:val="2F2F2F"/>
          <w:sz w:val="18"/>
          <w:szCs w:val="18"/>
          <w:lang w:eastAsia="es-MX"/>
        </w:rPr>
        <w:t>Dado en la Ciudad de México, a los 18 días del mes de agosto de dos mil veintidós.- El Titular de la Unidad de Administración y Finanzas de la Secretaría de Relaciones Exteriores, </w:t>
      </w:r>
      <w:r w:rsidRPr="00681F67">
        <w:rPr>
          <w:rFonts w:ascii="Arial" w:eastAsia="Times New Roman" w:hAnsi="Arial" w:cs="Arial"/>
          <w:b/>
          <w:bCs/>
          <w:color w:val="2F2F2F"/>
          <w:sz w:val="18"/>
          <w:szCs w:val="18"/>
          <w:lang w:eastAsia="es-MX"/>
        </w:rPr>
        <w:t>Moisés Poblanno Silva</w:t>
      </w:r>
      <w:r w:rsidRPr="00681F67">
        <w:rPr>
          <w:rFonts w:ascii="Arial" w:eastAsia="Times New Roman" w:hAnsi="Arial" w:cs="Arial"/>
          <w:color w:val="2F2F2F"/>
          <w:sz w:val="18"/>
          <w:szCs w:val="18"/>
          <w:lang w:eastAsia="es-MX"/>
        </w:rPr>
        <w:t>.- Rúbrica.</w:t>
      </w:r>
    </w:p>
    <w:p w:rsidR="00681F67" w:rsidRDefault="00681F67" w:rsidP="00681F67">
      <w:pPr>
        <w:jc w:val="both"/>
      </w:pPr>
    </w:p>
    <w:sectPr w:rsidR="00681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67"/>
    <w:rsid w:val="00681F67"/>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95297">
      <w:bodyDiv w:val="1"/>
      <w:marLeft w:val="0"/>
      <w:marRight w:val="0"/>
      <w:marTop w:val="0"/>
      <w:marBottom w:val="0"/>
      <w:divBdr>
        <w:top w:val="none" w:sz="0" w:space="0" w:color="auto"/>
        <w:left w:val="none" w:sz="0" w:space="0" w:color="auto"/>
        <w:bottom w:val="none" w:sz="0" w:space="0" w:color="auto"/>
        <w:right w:val="none" w:sz="0" w:space="0" w:color="auto"/>
      </w:divBdr>
      <w:divsChild>
        <w:div w:id="711150641">
          <w:marLeft w:val="0"/>
          <w:marRight w:val="0"/>
          <w:marTop w:val="0"/>
          <w:marBottom w:val="101"/>
          <w:divBdr>
            <w:top w:val="none" w:sz="0" w:space="0" w:color="auto"/>
            <w:left w:val="none" w:sz="0" w:space="0" w:color="auto"/>
            <w:bottom w:val="none" w:sz="0" w:space="0" w:color="auto"/>
            <w:right w:val="none" w:sz="0" w:space="0" w:color="auto"/>
          </w:divBdr>
        </w:div>
        <w:div w:id="406150482">
          <w:marLeft w:val="0"/>
          <w:marRight w:val="0"/>
          <w:marTop w:val="101"/>
          <w:marBottom w:val="101"/>
          <w:divBdr>
            <w:top w:val="none" w:sz="0" w:space="0" w:color="auto"/>
            <w:left w:val="none" w:sz="0" w:space="0" w:color="auto"/>
            <w:bottom w:val="none" w:sz="0" w:space="0" w:color="auto"/>
            <w:right w:val="none" w:sz="0" w:space="0" w:color="auto"/>
          </w:divBdr>
        </w:div>
        <w:div w:id="674844170">
          <w:marLeft w:val="0"/>
          <w:marRight w:val="0"/>
          <w:marTop w:val="0"/>
          <w:marBottom w:val="101"/>
          <w:divBdr>
            <w:top w:val="none" w:sz="0" w:space="0" w:color="auto"/>
            <w:left w:val="none" w:sz="0" w:space="0" w:color="auto"/>
            <w:bottom w:val="none" w:sz="0" w:space="0" w:color="auto"/>
            <w:right w:val="none" w:sz="0" w:space="0" w:color="auto"/>
          </w:divBdr>
        </w:div>
        <w:div w:id="1901280507">
          <w:marLeft w:val="0"/>
          <w:marRight w:val="0"/>
          <w:marTop w:val="0"/>
          <w:marBottom w:val="101"/>
          <w:divBdr>
            <w:top w:val="none" w:sz="0" w:space="0" w:color="auto"/>
            <w:left w:val="none" w:sz="0" w:space="0" w:color="auto"/>
            <w:bottom w:val="none" w:sz="0" w:space="0" w:color="auto"/>
            <w:right w:val="none" w:sz="0" w:space="0" w:color="auto"/>
          </w:divBdr>
        </w:div>
        <w:div w:id="1909605534">
          <w:marLeft w:val="0"/>
          <w:marRight w:val="0"/>
          <w:marTop w:val="0"/>
          <w:marBottom w:val="101"/>
          <w:divBdr>
            <w:top w:val="none" w:sz="0" w:space="0" w:color="auto"/>
            <w:left w:val="none" w:sz="0" w:space="0" w:color="auto"/>
            <w:bottom w:val="none" w:sz="0" w:space="0" w:color="auto"/>
            <w:right w:val="none" w:sz="0" w:space="0" w:color="auto"/>
          </w:divBdr>
        </w:div>
        <w:div w:id="1812861677">
          <w:marLeft w:val="0"/>
          <w:marRight w:val="0"/>
          <w:marTop w:val="0"/>
          <w:marBottom w:val="101"/>
          <w:divBdr>
            <w:top w:val="none" w:sz="0" w:space="0" w:color="auto"/>
            <w:left w:val="none" w:sz="0" w:space="0" w:color="auto"/>
            <w:bottom w:val="none" w:sz="0" w:space="0" w:color="auto"/>
            <w:right w:val="none" w:sz="0" w:space="0" w:color="auto"/>
          </w:divBdr>
        </w:div>
        <w:div w:id="722556678">
          <w:marLeft w:val="0"/>
          <w:marRight w:val="0"/>
          <w:marTop w:val="0"/>
          <w:marBottom w:val="101"/>
          <w:divBdr>
            <w:top w:val="none" w:sz="0" w:space="0" w:color="auto"/>
            <w:left w:val="none" w:sz="0" w:space="0" w:color="auto"/>
            <w:bottom w:val="none" w:sz="0" w:space="0" w:color="auto"/>
            <w:right w:val="none" w:sz="0" w:space="0" w:color="auto"/>
          </w:divBdr>
        </w:div>
        <w:div w:id="405038063">
          <w:marLeft w:val="0"/>
          <w:marRight w:val="0"/>
          <w:marTop w:val="0"/>
          <w:marBottom w:val="101"/>
          <w:divBdr>
            <w:top w:val="none" w:sz="0" w:space="0" w:color="auto"/>
            <w:left w:val="none" w:sz="0" w:space="0" w:color="auto"/>
            <w:bottom w:val="none" w:sz="0" w:space="0" w:color="auto"/>
            <w:right w:val="none" w:sz="0" w:space="0" w:color="auto"/>
          </w:divBdr>
        </w:div>
        <w:div w:id="1664698696">
          <w:marLeft w:val="0"/>
          <w:marRight w:val="0"/>
          <w:marTop w:val="0"/>
          <w:marBottom w:val="101"/>
          <w:divBdr>
            <w:top w:val="none" w:sz="0" w:space="0" w:color="auto"/>
            <w:left w:val="none" w:sz="0" w:space="0" w:color="auto"/>
            <w:bottom w:val="none" w:sz="0" w:space="0" w:color="auto"/>
            <w:right w:val="none" w:sz="0" w:space="0" w:color="auto"/>
          </w:divBdr>
        </w:div>
        <w:div w:id="1779329516">
          <w:marLeft w:val="0"/>
          <w:marRight w:val="0"/>
          <w:marTop w:val="0"/>
          <w:marBottom w:val="101"/>
          <w:divBdr>
            <w:top w:val="none" w:sz="0" w:space="0" w:color="auto"/>
            <w:left w:val="none" w:sz="0" w:space="0" w:color="auto"/>
            <w:bottom w:val="none" w:sz="0" w:space="0" w:color="auto"/>
            <w:right w:val="none" w:sz="0" w:space="0" w:color="auto"/>
          </w:divBdr>
        </w:div>
        <w:div w:id="722872166">
          <w:marLeft w:val="0"/>
          <w:marRight w:val="0"/>
          <w:marTop w:val="0"/>
          <w:marBottom w:val="101"/>
          <w:divBdr>
            <w:top w:val="none" w:sz="0" w:space="0" w:color="auto"/>
            <w:left w:val="none" w:sz="0" w:space="0" w:color="auto"/>
            <w:bottom w:val="none" w:sz="0" w:space="0" w:color="auto"/>
            <w:right w:val="none" w:sz="0" w:space="0" w:color="auto"/>
          </w:divBdr>
        </w:div>
        <w:div w:id="2142259811">
          <w:marLeft w:val="0"/>
          <w:marRight w:val="0"/>
          <w:marTop w:val="0"/>
          <w:marBottom w:val="101"/>
          <w:divBdr>
            <w:top w:val="none" w:sz="0" w:space="0" w:color="auto"/>
            <w:left w:val="none" w:sz="0" w:space="0" w:color="auto"/>
            <w:bottom w:val="none" w:sz="0" w:space="0" w:color="auto"/>
            <w:right w:val="none" w:sz="0" w:space="0" w:color="auto"/>
          </w:divBdr>
        </w:div>
        <w:div w:id="1630087819">
          <w:marLeft w:val="0"/>
          <w:marRight w:val="0"/>
          <w:marTop w:val="0"/>
          <w:marBottom w:val="101"/>
          <w:divBdr>
            <w:top w:val="none" w:sz="0" w:space="0" w:color="auto"/>
            <w:left w:val="none" w:sz="0" w:space="0" w:color="auto"/>
            <w:bottom w:val="none" w:sz="0" w:space="0" w:color="auto"/>
            <w:right w:val="none" w:sz="0" w:space="0" w:color="auto"/>
          </w:divBdr>
        </w:div>
        <w:div w:id="658970165">
          <w:marLeft w:val="0"/>
          <w:marRight w:val="0"/>
          <w:marTop w:val="0"/>
          <w:marBottom w:val="101"/>
          <w:divBdr>
            <w:top w:val="none" w:sz="0" w:space="0" w:color="auto"/>
            <w:left w:val="none" w:sz="0" w:space="0" w:color="auto"/>
            <w:bottom w:val="none" w:sz="0" w:space="0" w:color="auto"/>
            <w:right w:val="none" w:sz="0" w:space="0" w:color="auto"/>
          </w:divBdr>
        </w:div>
        <w:div w:id="178398282">
          <w:marLeft w:val="0"/>
          <w:marRight w:val="0"/>
          <w:marTop w:val="0"/>
          <w:marBottom w:val="101"/>
          <w:divBdr>
            <w:top w:val="none" w:sz="0" w:space="0" w:color="auto"/>
            <w:left w:val="none" w:sz="0" w:space="0" w:color="auto"/>
            <w:bottom w:val="none" w:sz="0" w:space="0" w:color="auto"/>
            <w:right w:val="none" w:sz="0" w:space="0" w:color="auto"/>
          </w:divBdr>
        </w:div>
        <w:div w:id="962272360">
          <w:marLeft w:val="0"/>
          <w:marRight w:val="0"/>
          <w:marTop w:val="0"/>
          <w:marBottom w:val="101"/>
          <w:divBdr>
            <w:top w:val="none" w:sz="0" w:space="0" w:color="auto"/>
            <w:left w:val="none" w:sz="0" w:space="0" w:color="auto"/>
            <w:bottom w:val="none" w:sz="0" w:space="0" w:color="auto"/>
            <w:right w:val="none" w:sz="0" w:space="0" w:color="auto"/>
          </w:divBdr>
        </w:div>
        <w:div w:id="1370716280">
          <w:marLeft w:val="0"/>
          <w:marRight w:val="0"/>
          <w:marTop w:val="101"/>
          <w:marBottom w:val="101"/>
          <w:divBdr>
            <w:top w:val="none" w:sz="0" w:space="0" w:color="auto"/>
            <w:left w:val="none" w:sz="0" w:space="0" w:color="auto"/>
            <w:bottom w:val="none" w:sz="0" w:space="0" w:color="auto"/>
            <w:right w:val="none" w:sz="0" w:space="0" w:color="auto"/>
          </w:divBdr>
        </w:div>
        <w:div w:id="1025254448">
          <w:marLeft w:val="0"/>
          <w:marRight w:val="0"/>
          <w:marTop w:val="0"/>
          <w:marBottom w:val="101"/>
          <w:divBdr>
            <w:top w:val="none" w:sz="0" w:space="0" w:color="auto"/>
            <w:left w:val="none" w:sz="0" w:space="0" w:color="auto"/>
            <w:bottom w:val="none" w:sz="0" w:space="0" w:color="auto"/>
            <w:right w:val="none" w:sz="0" w:space="0" w:color="auto"/>
          </w:divBdr>
        </w:div>
        <w:div w:id="1576624671">
          <w:marLeft w:val="0"/>
          <w:marRight w:val="0"/>
          <w:marTop w:val="101"/>
          <w:marBottom w:val="101"/>
          <w:divBdr>
            <w:top w:val="none" w:sz="0" w:space="0" w:color="auto"/>
            <w:left w:val="none" w:sz="0" w:space="0" w:color="auto"/>
            <w:bottom w:val="none" w:sz="0" w:space="0" w:color="auto"/>
            <w:right w:val="none" w:sz="0" w:space="0" w:color="auto"/>
          </w:divBdr>
        </w:div>
        <w:div w:id="1500119250">
          <w:marLeft w:val="0"/>
          <w:marRight w:val="0"/>
          <w:marTop w:val="0"/>
          <w:marBottom w:val="101"/>
          <w:divBdr>
            <w:top w:val="none" w:sz="0" w:space="0" w:color="auto"/>
            <w:left w:val="none" w:sz="0" w:space="0" w:color="auto"/>
            <w:bottom w:val="none" w:sz="0" w:space="0" w:color="auto"/>
            <w:right w:val="none" w:sz="0" w:space="0" w:color="auto"/>
          </w:divBdr>
        </w:div>
        <w:div w:id="1915577761">
          <w:marLeft w:val="0"/>
          <w:marRight w:val="0"/>
          <w:marTop w:val="0"/>
          <w:marBottom w:val="101"/>
          <w:divBdr>
            <w:top w:val="none" w:sz="0" w:space="0" w:color="auto"/>
            <w:left w:val="none" w:sz="0" w:space="0" w:color="auto"/>
            <w:bottom w:val="none" w:sz="0" w:space="0" w:color="auto"/>
            <w:right w:val="none" w:sz="0" w:space="0" w:color="auto"/>
          </w:divBdr>
        </w:div>
        <w:div w:id="19162341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2022-09-05T12:40:00Z</dcterms:created>
  <dcterms:modified xsi:type="dcterms:W3CDTF">2022-09-05T12:41:00Z</dcterms:modified>
</cp:coreProperties>
</file>